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7A4" w:rsidRDefault="00E727A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727A4" w:rsidRDefault="00E727A4">
      <w:pPr>
        <w:pStyle w:val="ConsPlusNormal"/>
        <w:jc w:val="both"/>
        <w:outlineLvl w:val="0"/>
      </w:pPr>
    </w:p>
    <w:p w:rsidR="00E727A4" w:rsidRDefault="00E727A4">
      <w:pPr>
        <w:pStyle w:val="ConsPlusNormal"/>
        <w:outlineLvl w:val="0"/>
      </w:pPr>
      <w:r>
        <w:t>Зарегистрировано в Минюсте России 2 июня 2015 г. N 37509</w:t>
      </w:r>
    </w:p>
    <w:p w:rsidR="00E727A4" w:rsidRDefault="00E727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27A4" w:rsidRDefault="00E727A4">
      <w:pPr>
        <w:pStyle w:val="ConsPlusNormal"/>
        <w:jc w:val="center"/>
      </w:pPr>
    </w:p>
    <w:p w:rsidR="00E727A4" w:rsidRDefault="00E727A4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E727A4" w:rsidRDefault="00E727A4">
      <w:pPr>
        <w:pStyle w:val="ConsPlusTitle"/>
        <w:jc w:val="center"/>
      </w:pPr>
    </w:p>
    <w:p w:rsidR="00E727A4" w:rsidRDefault="00E727A4">
      <w:pPr>
        <w:pStyle w:val="ConsPlusTitle"/>
        <w:jc w:val="center"/>
      </w:pPr>
      <w:r>
        <w:t>ПРИКАЗ</w:t>
      </w:r>
    </w:p>
    <w:p w:rsidR="00E727A4" w:rsidRDefault="00E727A4">
      <w:pPr>
        <w:pStyle w:val="ConsPlusTitle"/>
        <w:jc w:val="center"/>
      </w:pPr>
      <w:r>
        <w:t>от 6 мая 2015 г. N 276н</w:t>
      </w:r>
    </w:p>
    <w:p w:rsidR="00E727A4" w:rsidRDefault="00E727A4">
      <w:pPr>
        <w:pStyle w:val="ConsPlusTitle"/>
        <w:jc w:val="center"/>
      </w:pPr>
    </w:p>
    <w:p w:rsidR="00E727A4" w:rsidRDefault="00E727A4">
      <w:pPr>
        <w:pStyle w:val="ConsPlusTitle"/>
        <w:jc w:val="center"/>
      </w:pPr>
      <w:r>
        <w:t>ОБ УТВЕРЖДЕНИИ ПРОФЕССИОНАЛЬНОГО СТАНДАРТА</w:t>
      </w:r>
    </w:p>
    <w:p w:rsidR="00E727A4" w:rsidRDefault="00E727A4">
      <w:pPr>
        <w:pStyle w:val="ConsPlusTitle"/>
        <w:jc w:val="center"/>
      </w:pPr>
      <w:r>
        <w:t>"СПЕЦИАЛИСТ ПО ОРГАНИЗАЦИОННОМУ И ДОКУМЕНТАЦИОННОМУ</w:t>
      </w:r>
    </w:p>
    <w:p w:rsidR="00E727A4" w:rsidRDefault="00E727A4">
      <w:pPr>
        <w:pStyle w:val="ConsPlusTitle"/>
        <w:jc w:val="center"/>
      </w:pPr>
      <w:r>
        <w:t>ОБЕСПЕЧЕНИЮ УПРАВЛЕНИЯ ОРГАНИЗАЦИЕЙ"</w:t>
      </w:r>
    </w:p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16</w:t>
        </w:r>
      </w:hyperlink>
      <w: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E727A4" w:rsidRDefault="00E727A4">
      <w:pPr>
        <w:pStyle w:val="ConsPlusNormal"/>
        <w:spacing w:before="220"/>
        <w:ind w:firstLine="540"/>
        <w:jc w:val="both"/>
      </w:pPr>
      <w:r>
        <w:t xml:space="preserve">Утвердить прилагаемый профессиональный </w:t>
      </w:r>
      <w:hyperlink w:anchor="P29" w:history="1">
        <w:r>
          <w:rPr>
            <w:color w:val="0000FF"/>
          </w:rPr>
          <w:t>стандарт</w:t>
        </w:r>
      </w:hyperlink>
      <w:r>
        <w:t xml:space="preserve"> "Специалист по организационному и документационному обеспечению управления организацией".</w:t>
      </w:r>
    </w:p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jc w:val="right"/>
      </w:pPr>
      <w:r>
        <w:t>Министр</w:t>
      </w:r>
    </w:p>
    <w:p w:rsidR="00E727A4" w:rsidRDefault="00E727A4">
      <w:pPr>
        <w:pStyle w:val="ConsPlusNormal"/>
        <w:jc w:val="right"/>
      </w:pPr>
      <w:r>
        <w:t>М.А.ТОПИЛИН</w:t>
      </w:r>
    </w:p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jc w:val="right"/>
        <w:outlineLvl w:val="0"/>
      </w:pPr>
      <w:r>
        <w:t>Утвержден</w:t>
      </w:r>
    </w:p>
    <w:p w:rsidR="00E727A4" w:rsidRDefault="00E727A4">
      <w:pPr>
        <w:pStyle w:val="ConsPlusNormal"/>
        <w:jc w:val="right"/>
      </w:pPr>
      <w:r>
        <w:t>приказом Министерства труда</w:t>
      </w:r>
    </w:p>
    <w:p w:rsidR="00E727A4" w:rsidRDefault="00E727A4">
      <w:pPr>
        <w:pStyle w:val="ConsPlusNormal"/>
        <w:jc w:val="right"/>
      </w:pPr>
      <w:r>
        <w:t>и социальной защиты</w:t>
      </w:r>
    </w:p>
    <w:p w:rsidR="00E727A4" w:rsidRDefault="00E727A4">
      <w:pPr>
        <w:pStyle w:val="ConsPlusNormal"/>
        <w:jc w:val="right"/>
      </w:pPr>
      <w:r>
        <w:t>Российской Федерации</w:t>
      </w:r>
    </w:p>
    <w:p w:rsidR="00E727A4" w:rsidRDefault="00E727A4">
      <w:pPr>
        <w:pStyle w:val="ConsPlusNormal"/>
        <w:jc w:val="right"/>
      </w:pPr>
      <w:r>
        <w:t>от 6 мая 2015 г. N 276н</w:t>
      </w:r>
    </w:p>
    <w:p w:rsidR="00E727A4" w:rsidRDefault="00E727A4">
      <w:pPr>
        <w:pStyle w:val="ConsPlusNormal"/>
        <w:jc w:val="center"/>
      </w:pPr>
    </w:p>
    <w:p w:rsidR="00E727A4" w:rsidRDefault="00E727A4">
      <w:pPr>
        <w:pStyle w:val="ConsPlusTitle"/>
        <w:jc w:val="center"/>
      </w:pPr>
      <w:bookmarkStart w:id="0" w:name="P29"/>
      <w:bookmarkEnd w:id="0"/>
      <w:r>
        <w:t>ПРОФЕССИОНАЛЬНЫЙ СТАНДАРТ</w:t>
      </w:r>
    </w:p>
    <w:p w:rsidR="00E727A4" w:rsidRDefault="00E727A4">
      <w:pPr>
        <w:pStyle w:val="ConsPlusTitle"/>
        <w:jc w:val="center"/>
      </w:pPr>
    </w:p>
    <w:p w:rsidR="00E727A4" w:rsidRDefault="00E727A4">
      <w:pPr>
        <w:pStyle w:val="ConsPlusTitle"/>
        <w:jc w:val="center"/>
      </w:pPr>
      <w:r>
        <w:t>СПЕЦИАЛИСТ</w:t>
      </w:r>
    </w:p>
    <w:p w:rsidR="00E727A4" w:rsidRDefault="00E727A4">
      <w:pPr>
        <w:pStyle w:val="ConsPlusTitle"/>
        <w:jc w:val="center"/>
      </w:pPr>
      <w:r>
        <w:t>ПО ОРГАНИЗАЦИОННОМУ И ДОКУМЕНТАЦИОННОМУ ОБЕСПЕЧЕНИЮ</w:t>
      </w:r>
    </w:p>
    <w:p w:rsidR="00E727A4" w:rsidRDefault="00E727A4">
      <w:pPr>
        <w:pStyle w:val="ConsPlusTitle"/>
        <w:jc w:val="center"/>
      </w:pPr>
      <w:r>
        <w:t>УПРАВЛЕНИЯ ОРГАНИЗАЦИЕЙ</w:t>
      </w:r>
    </w:p>
    <w:p w:rsidR="00E727A4" w:rsidRDefault="00E727A4">
      <w:pPr>
        <w:pStyle w:val="ConsPlusNormal"/>
        <w:jc w:val="center"/>
      </w:pPr>
    </w:p>
    <w:p w:rsidR="00E727A4" w:rsidRDefault="00E727A4">
      <w:pPr>
        <w:sectPr w:rsidR="00E727A4" w:rsidSect="00E317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61"/>
        <w:gridCol w:w="2038"/>
      </w:tblGrid>
      <w:tr w:rsidR="00E727A4">
        <w:tc>
          <w:tcPr>
            <w:tcW w:w="7661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  <w:jc w:val="center"/>
            </w:pPr>
            <w:r>
              <w:t>447</w:t>
            </w: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jc w:val="center"/>
        <w:outlineLvl w:val="1"/>
      </w:pPr>
      <w:r>
        <w:t>I. Общие сведения</w:t>
      </w:r>
    </w:p>
    <w:p w:rsidR="00E727A4" w:rsidRDefault="00E727A4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05"/>
        <w:gridCol w:w="294"/>
        <w:gridCol w:w="1092"/>
      </w:tblGrid>
      <w:tr w:rsidR="00E727A4">
        <w:tc>
          <w:tcPr>
            <w:tcW w:w="8305" w:type="dxa"/>
            <w:tcBorders>
              <w:top w:val="nil"/>
              <w:left w:val="nil"/>
              <w:right w:val="nil"/>
            </w:tcBorders>
          </w:tcPr>
          <w:p w:rsidR="00E727A4" w:rsidRDefault="00E727A4">
            <w:pPr>
              <w:pStyle w:val="ConsPlusNormal"/>
            </w:pPr>
            <w:r>
              <w:t>Организационное и документационное обеспечение управления организациями любых организационно-правовых форм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7A4" w:rsidRDefault="00E727A4">
            <w:pPr>
              <w:pStyle w:val="ConsPlusNormal"/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</w:tcPr>
          <w:p w:rsidR="00E727A4" w:rsidRDefault="00E727A4">
            <w:pPr>
              <w:pStyle w:val="ConsPlusNormal"/>
              <w:jc w:val="center"/>
            </w:pPr>
            <w:r>
              <w:t>07.002</w:t>
            </w:r>
          </w:p>
        </w:tc>
      </w:tr>
      <w:tr w:rsidR="00E727A4">
        <w:tblPrEx>
          <w:tblBorders>
            <w:right w:val="none" w:sz="0" w:space="0" w:color="auto"/>
          </w:tblBorders>
        </w:tblPrEx>
        <w:tc>
          <w:tcPr>
            <w:tcW w:w="830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</w:pP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jc w:val="both"/>
        <w:outlineLvl w:val="2"/>
      </w:pPr>
      <w:r>
        <w:t>Основная цель вида профессиональной деятельности:</w:t>
      </w:r>
    </w:p>
    <w:p w:rsidR="00E727A4" w:rsidRDefault="00E727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77"/>
      </w:tblGrid>
      <w:tr w:rsidR="00E727A4">
        <w:tc>
          <w:tcPr>
            <w:tcW w:w="9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Реализация обеспечивающих функций управления организацией; внедрение лучших технических разработок и новейших технологий в обеспечение управления организацией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jc w:val="both"/>
        <w:outlineLvl w:val="2"/>
      </w:pPr>
      <w:r>
        <w:t>Группа занятий:</w:t>
      </w:r>
    </w:p>
    <w:p w:rsidR="00E727A4" w:rsidRDefault="00E727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4030"/>
        <w:gridCol w:w="1276"/>
        <w:gridCol w:w="3252"/>
      </w:tblGrid>
      <w:tr w:rsidR="00E727A4">
        <w:tc>
          <w:tcPr>
            <w:tcW w:w="1133" w:type="dxa"/>
          </w:tcPr>
          <w:p w:rsidR="00E727A4" w:rsidRDefault="00E727A4">
            <w:pPr>
              <w:pStyle w:val="ConsPlusNormal"/>
            </w:pPr>
            <w:hyperlink r:id="rId7" w:history="1">
              <w:r>
                <w:rPr>
                  <w:color w:val="0000FF"/>
                </w:rPr>
                <w:t>2432</w:t>
              </w:r>
            </w:hyperlink>
          </w:p>
        </w:tc>
        <w:tc>
          <w:tcPr>
            <w:tcW w:w="4030" w:type="dxa"/>
          </w:tcPr>
          <w:p w:rsidR="00E727A4" w:rsidRDefault="00E727A4">
            <w:pPr>
              <w:pStyle w:val="ConsPlusNormal"/>
            </w:pPr>
            <w:r>
              <w:t>Библиотекари, библиографы, документоведы и специалисты родственных профессий</w:t>
            </w:r>
          </w:p>
        </w:tc>
        <w:tc>
          <w:tcPr>
            <w:tcW w:w="1276" w:type="dxa"/>
          </w:tcPr>
          <w:p w:rsidR="00E727A4" w:rsidRDefault="00E727A4">
            <w:pPr>
              <w:pStyle w:val="ConsPlusNormal"/>
            </w:pPr>
            <w:hyperlink r:id="rId8" w:history="1">
              <w:r>
                <w:rPr>
                  <w:color w:val="0000FF"/>
                </w:rPr>
                <w:t>3431</w:t>
              </w:r>
            </w:hyperlink>
          </w:p>
        </w:tc>
        <w:tc>
          <w:tcPr>
            <w:tcW w:w="3252" w:type="dxa"/>
          </w:tcPr>
          <w:p w:rsidR="00E727A4" w:rsidRDefault="00E727A4">
            <w:pPr>
              <w:pStyle w:val="ConsPlusNormal"/>
            </w:pPr>
            <w:r>
              <w:t>Административно-управленческий персонал</w:t>
            </w:r>
          </w:p>
        </w:tc>
      </w:tr>
      <w:tr w:rsidR="00E727A4">
        <w:tc>
          <w:tcPr>
            <w:tcW w:w="1133" w:type="dxa"/>
          </w:tcPr>
          <w:p w:rsidR="00E727A4" w:rsidRDefault="00E727A4">
            <w:pPr>
              <w:pStyle w:val="ConsPlusNormal"/>
            </w:pPr>
            <w:hyperlink r:id="rId9" w:history="1">
              <w:r>
                <w:rPr>
                  <w:color w:val="0000FF"/>
                </w:rPr>
                <w:t>4222</w:t>
              </w:r>
            </w:hyperlink>
          </w:p>
        </w:tc>
        <w:tc>
          <w:tcPr>
            <w:tcW w:w="4030" w:type="dxa"/>
          </w:tcPr>
          <w:p w:rsidR="00E727A4" w:rsidRDefault="00E727A4">
            <w:pPr>
              <w:pStyle w:val="ConsPlusNormal"/>
            </w:pPr>
            <w:r>
              <w:t>Служащие, занятые приемом и информированием посетителей</w:t>
            </w:r>
          </w:p>
        </w:tc>
        <w:tc>
          <w:tcPr>
            <w:tcW w:w="1276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  <w:tc>
          <w:tcPr>
            <w:tcW w:w="3252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</w:tr>
      <w:tr w:rsidR="00E727A4">
        <w:tblPrEx>
          <w:tblBorders>
            <w:left w:val="nil"/>
            <w:right w:val="nil"/>
            <w:insideV w:val="nil"/>
          </w:tblBorders>
        </w:tblPrEx>
        <w:tc>
          <w:tcPr>
            <w:tcW w:w="1133" w:type="dxa"/>
            <w:tcBorders>
              <w:bottom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 xml:space="preserve">(код </w:t>
            </w:r>
            <w:hyperlink r:id="rId10" w:history="1">
              <w:r>
                <w:rPr>
                  <w:color w:val="0000FF"/>
                </w:rPr>
                <w:t>ОКЗ</w:t>
              </w:r>
            </w:hyperlink>
            <w:r>
              <w:t xml:space="preserve"> </w:t>
            </w:r>
            <w:hyperlink w:anchor="P1645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4030" w:type="dxa"/>
            <w:tcBorders>
              <w:bottom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276" w:type="dxa"/>
            <w:tcBorders>
              <w:bottom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 xml:space="preserve">(код </w:t>
            </w:r>
            <w:hyperlink r:id="rId11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3252" w:type="dxa"/>
            <w:tcBorders>
              <w:bottom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jc w:val="both"/>
        <w:outlineLvl w:val="2"/>
      </w:pPr>
      <w:r>
        <w:t>Отнесение к видам экономической деятельности:</w:t>
      </w:r>
    </w:p>
    <w:p w:rsidR="00E727A4" w:rsidRDefault="00E727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2"/>
        <w:gridCol w:w="8175"/>
      </w:tblGrid>
      <w:tr w:rsidR="00E727A4">
        <w:tc>
          <w:tcPr>
            <w:tcW w:w="1502" w:type="dxa"/>
          </w:tcPr>
          <w:p w:rsidR="00E727A4" w:rsidRDefault="00E727A4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82.1</w:t>
              </w:r>
            </w:hyperlink>
          </w:p>
        </w:tc>
        <w:tc>
          <w:tcPr>
            <w:tcW w:w="8175" w:type="dxa"/>
          </w:tcPr>
          <w:p w:rsidR="00E727A4" w:rsidRDefault="00E727A4">
            <w:pPr>
              <w:pStyle w:val="ConsPlusNormal"/>
              <w:jc w:val="both"/>
            </w:pPr>
            <w:r>
              <w:t>Деятельность административно-хозяйственная и вспомогательная деятельность по обеспечению функционирования организации</w:t>
            </w:r>
          </w:p>
        </w:tc>
      </w:tr>
      <w:tr w:rsidR="00E727A4">
        <w:tc>
          <w:tcPr>
            <w:tcW w:w="1502" w:type="dxa"/>
          </w:tcPr>
          <w:p w:rsidR="00E727A4" w:rsidRDefault="00E727A4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82.3</w:t>
              </w:r>
            </w:hyperlink>
          </w:p>
        </w:tc>
        <w:tc>
          <w:tcPr>
            <w:tcW w:w="8175" w:type="dxa"/>
          </w:tcPr>
          <w:p w:rsidR="00E727A4" w:rsidRDefault="00E727A4">
            <w:pPr>
              <w:pStyle w:val="ConsPlusNormal"/>
              <w:jc w:val="both"/>
            </w:pPr>
            <w:r>
              <w:t>Деятельность по организации конференций и выставок</w:t>
            </w:r>
          </w:p>
        </w:tc>
      </w:tr>
      <w:tr w:rsidR="00E727A4">
        <w:tblPrEx>
          <w:tblBorders>
            <w:left w:val="nil"/>
            <w:right w:val="nil"/>
            <w:insideV w:val="nil"/>
          </w:tblBorders>
        </w:tblPrEx>
        <w:tc>
          <w:tcPr>
            <w:tcW w:w="1502" w:type="dxa"/>
            <w:tcBorders>
              <w:bottom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 xml:space="preserve">(код </w:t>
            </w:r>
            <w:hyperlink r:id="rId14" w:history="1">
              <w:r>
                <w:rPr>
                  <w:color w:val="0000FF"/>
                </w:rPr>
                <w:t>ОКВЭД</w:t>
              </w:r>
            </w:hyperlink>
            <w:r>
              <w:t xml:space="preserve"> </w:t>
            </w:r>
            <w:hyperlink w:anchor="P1646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8175" w:type="dxa"/>
            <w:tcBorders>
              <w:bottom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jc w:val="center"/>
        <w:outlineLvl w:val="1"/>
      </w:pPr>
      <w:r>
        <w:t>II. Описание трудовых функций, входящих</w:t>
      </w:r>
    </w:p>
    <w:p w:rsidR="00E727A4" w:rsidRDefault="00E727A4">
      <w:pPr>
        <w:pStyle w:val="ConsPlusNormal"/>
        <w:jc w:val="center"/>
      </w:pPr>
      <w:r>
        <w:t>в профессиональный стандарт (функциональная карта вида</w:t>
      </w:r>
    </w:p>
    <w:p w:rsidR="00E727A4" w:rsidRDefault="00E727A4">
      <w:pPr>
        <w:pStyle w:val="ConsPlusNormal"/>
        <w:jc w:val="center"/>
      </w:pPr>
      <w:r>
        <w:t>профессиональной деятельности)</w:t>
      </w:r>
    </w:p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212"/>
        <w:gridCol w:w="1008"/>
        <w:gridCol w:w="3261"/>
        <w:gridCol w:w="980"/>
        <w:gridCol w:w="1628"/>
      </w:tblGrid>
      <w:tr w:rsidR="00E727A4">
        <w:tc>
          <w:tcPr>
            <w:tcW w:w="3770" w:type="dxa"/>
            <w:gridSpan w:val="3"/>
          </w:tcPr>
          <w:p w:rsidR="00E727A4" w:rsidRDefault="00E727A4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5869" w:type="dxa"/>
            <w:gridSpan w:val="3"/>
          </w:tcPr>
          <w:p w:rsidR="00E727A4" w:rsidRDefault="00E727A4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E727A4">
        <w:tc>
          <w:tcPr>
            <w:tcW w:w="550" w:type="dxa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212" w:type="dxa"/>
          </w:tcPr>
          <w:p w:rsidR="00E727A4" w:rsidRDefault="00E727A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08" w:type="dxa"/>
          </w:tcPr>
          <w:p w:rsidR="00E727A4" w:rsidRDefault="00E727A4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261" w:type="dxa"/>
          </w:tcPr>
          <w:p w:rsidR="00E727A4" w:rsidRDefault="00E727A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E727A4">
        <w:tc>
          <w:tcPr>
            <w:tcW w:w="550" w:type="dxa"/>
            <w:vMerge w:val="restart"/>
          </w:tcPr>
          <w:p w:rsidR="00E727A4" w:rsidRDefault="00E727A4">
            <w:pPr>
              <w:pStyle w:val="ConsPlusNormal"/>
            </w:pPr>
            <w:r>
              <w:t>A</w:t>
            </w:r>
          </w:p>
        </w:tc>
        <w:tc>
          <w:tcPr>
            <w:tcW w:w="2212" w:type="dxa"/>
            <w:vMerge w:val="restart"/>
          </w:tcPr>
          <w:p w:rsidR="00E727A4" w:rsidRDefault="00E727A4">
            <w:pPr>
              <w:pStyle w:val="ConsPlusNormal"/>
            </w:pPr>
            <w:r>
              <w:t>Организационное обеспечение деятельности организации</w:t>
            </w:r>
          </w:p>
        </w:tc>
        <w:tc>
          <w:tcPr>
            <w:tcW w:w="1008" w:type="dxa"/>
            <w:vMerge w:val="restart"/>
          </w:tcPr>
          <w:p w:rsidR="00E727A4" w:rsidRDefault="00E727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Прием и распределение телефонных звонков организации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A/01.3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3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работы с посетителями организации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A/02.3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3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Выполнение координирующих и обеспечивающих функций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A/03.3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3</w:t>
            </w:r>
          </w:p>
        </w:tc>
      </w:tr>
      <w:tr w:rsidR="00E727A4">
        <w:tc>
          <w:tcPr>
            <w:tcW w:w="550" w:type="dxa"/>
            <w:vMerge w:val="restart"/>
          </w:tcPr>
          <w:p w:rsidR="00E727A4" w:rsidRDefault="00E727A4">
            <w:pPr>
              <w:pStyle w:val="ConsPlusNormal"/>
            </w:pPr>
            <w:r>
              <w:t>B</w:t>
            </w:r>
          </w:p>
        </w:tc>
        <w:tc>
          <w:tcPr>
            <w:tcW w:w="2212" w:type="dxa"/>
            <w:vMerge w:val="restart"/>
          </w:tcPr>
          <w:p w:rsidR="00E727A4" w:rsidRDefault="00E727A4">
            <w:pPr>
              <w:pStyle w:val="ConsPlusNormal"/>
            </w:pPr>
            <w:r>
              <w:t>Документационное обеспечение деятельности организации</w:t>
            </w:r>
          </w:p>
        </w:tc>
        <w:tc>
          <w:tcPr>
            <w:tcW w:w="1008" w:type="dxa"/>
            <w:vMerge w:val="restart"/>
          </w:tcPr>
          <w:p w:rsidR="00E727A4" w:rsidRDefault="00E727A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работы с документами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B/01.4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5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текущего хранения документов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B/02.4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5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 xml:space="preserve">Организация обработки дел для </w:t>
            </w:r>
            <w:r>
              <w:lastRenderedPageBreak/>
              <w:t>последующего хранения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lastRenderedPageBreak/>
              <w:t>B/03.4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5</w:t>
            </w:r>
          </w:p>
        </w:tc>
      </w:tr>
      <w:tr w:rsidR="00E727A4">
        <w:tc>
          <w:tcPr>
            <w:tcW w:w="550" w:type="dxa"/>
            <w:vMerge w:val="restart"/>
          </w:tcPr>
          <w:p w:rsidR="00E727A4" w:rsidRDefault="00E727A4">
            <w:pPr>
              <w:pStyle w:val="ConsPlusNormal"/>
            </w:pPr>
            <w:r>
              <w:lastRenderedPageBreak/>
              <w:t>C</w:t>
            </w:r>
          </w:p>
        </w:tc>
        <w:tc>
          <w:tcPr>
            <w:tcW w:w="2212" w:type="dxa"/>
            <w:vMerge w:val="restart"/>
          </w:tcPr>
          <w:p w:rsidR="00E727A4" w:rsidRDefault="00E727A4">
            <w:pPr>
              <w:pStyle w:val="ConsPlusNormal"/>
            </w:pPr>
            <w:r>
              <w:t>Организационное, документационное и информационное обеспечение деятельности руководителя организации</w:t>
            </w:r>
          </w:p>
        </w:tc>
        <w:tc>
          <w:tcPr>
            <w:tcW w:w="1008" w:type="dxa"/>
            <w:vMerge w:val="restart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Оказание помощи руководителю в планировании рабочего времени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C/01.6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Планирование рабочего дня секретаря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C/02.6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телефонных переговоров руководителя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C/03.6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командировок руководителя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C/04.6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работы с посетителями в приемной руководителя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C/05.6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подготовки, проведения и обслуживания конферентных мероприятий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C/06.6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исполнения решений, осуществление контроля исполнения поручений руководителя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C/07.6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и поддержание функционального рабочего пространства приемной и кабинета руководителя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C/08.6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 xml:space="preserve">Разработка локальных нормативных актов, </w:t>
            </w:r>
            <w:r>
              <w:lastRenderedPageBreak/>
              <w:t>регламентирующих работу секретаря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lastRenderedPageBreak/>
              <w:t>C/09.6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Составление и оформление управленческой документации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C/10.6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работы с документами в приемной руководителя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C/11.6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хранения документов в приемной руководителя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C/12.6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Обеспечение руководителя информацией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C/13.6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информационного взаимодействия руководителя с подразделениями и должностными лицами организации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C/14.6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 w:val="restart"/>
          </w:tcPr>
          <w:p w:rsidR="00E727A4" w:rsidRDefault="00E727A4">
            <w:pPr>
              <w:pStyle w:val="ConsPlusNormal"/>
            </w:pPr>
            <w:r>
              <w:t>D</w:t>
            </w:r>
          </w:p>
        </w:tc>
        <w:tc>
          <w:tcPr>
            <w:tcW w:w="2212" w:type="dxa"/>
            <w:vMerge w:val="restart"/>
          </w:tcPr>
          <w:p w:rsidR="00E727A4" w:rsidRDefault="00E727A4">
            <w:pPr>
              <w:pStyle w:val="ConsPlusNormal"/>
            </w:pPr>
            <w:r>
              <w:t>Информационно-аналитическая и организационно-административная поддержка деятельности руководителя организации</w:t>
            </w:r>
          </w:p>
        </w:tc>
        <w:tc>
          <w:tcPr>
            <w:tcW w:w="1008" w:type="dxa"/>
            <w:vMerge w:val="restart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Формирование информационного взаимодействия руководителя с организациями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D/01.6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Анализ информации и подготовка информационно-аналитических материалов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D/02.6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</w:pPr>
            <w:r>
              <w:t>Организация деловых контактов и протокольных мероприятий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D/03.6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  <w:tr w:rsidR="00E727A4">
        <w:tc>
          <w:tcPr>
            <w:tcW w:w="550" w:type="dxa"/>
            <w:vMerge/>
          </w:tcPr>
          <w:p w:rsidR="00E727A4" w:rsidRDefault="00E727A4"/>
        </w:tc>
        <w:tc>
          <w:tcPr>
            <w:tcW w:w="2212" w:type="dxa"/>
            <w:vMerge/>
          </w:tcPr>
          <w:p w:rsidR="00E727A4" w:rsidRDefault="00E727A4"/>
        </w:tc>
        <w:tc>
          <w:tcPr>
            <w:tcW w:w="1008" w:type="dxa"/>
            <w:vMerge/>
          </w:tcPr>
          <w:p w:rsidR="00E727A4" w:rsidRDefault="00E727A4"/>
        </w:tc>
        <w:tc>
          <w:tcPr>
            <w:tcW w:w="3261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исполнения решений руководителя</w:t>
            </w:r>
          </w:p>
        </w:tc>
        <w:tc>
          <w:tcPr>
            <w:tcW w:w="980" w:type="dxa"/>
          </w:tcPr>
          <w:p w:rsidR="00E727A4" w:rsidRDefault="00E727A4">
            <w:pPr>
              <w:pStyle w:val="ConsPlusNormal"/>
              <w:jc w:val="center"/>
            </w:pPr>
            <w:r>
              <w:t>D/04.6</w:t>
            </w:r>
          </w:p>
        </w:tc>
        <w:tc>
          <w:tcPr>
            <w:tcW w:w="1628" w:type="dxa"/>
          </w:tcPr>
          <w:p w:rsidR="00E727A4" w:rsidRDefault="00E727A4">
            <w:pPr>
              <w:pStyle w:val="ConsPlusNormal"/>
              <w:jc w:val="center"/>
            </w:pPr>
            <w:r>
              <w:t>6</w:t>
            </w:r>
          </w:p>
        </w:tc>
      </w:tr>
    </w:tbl>
    <w:p w:rsidR="00E727A4" w:rsidRDefault="00E727A4">
      <w:pPr>
        <w:pStyle w:val="ConsPlusNormal"/>
        <w:jc w:val="center"/>
      </w:pPr>
    </w:p>
    <w:p w:rsidR="00E727A4" w:rsidRDefault="00E727A4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E727A4" w:rsidRDefault="00E727A4">
      <w:pPr>
        <w:pStyle w:val="ConsPlusNormal"/>
        <w:jc w:val="center"/>
      </w:pPr>
    </w:p>
    <w:p w:rsidR="00E727A4" w:rsidRDefault="00E727A4">
      <w:pPr>
        <w:pStyle w:val="ConsPlusNormal"/>
        <w:outlineLvl w:val="2"/>
      </w:pPr>
      <w:r>
        <w:t>3.1. Обобщенная трудовая функция</w:t>
      </w:r>
    </w:p>
    <w:p w:rsidR="00E727A4" w:rsidRDefault="00E727A4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700"/>
        <w:gridCol w:w="602"/>
        <w:gridCol w:w="642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Организационное обеспечение деятельности организации</w:t>
            </w: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3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86"/>
        <w:gridCol w:w="6650"/>
      </w:tblGrid>
      <w:tr w:rsidR="00E727A4"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65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Секретарь-администратор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8"/>
        <w:gridCol w:w="7113"/>
      </w:tblGrid>
      <w:tr w:rsidR="00E727A4">
        <w:tc>
          <w:tcPr>
            <w:tcW w:w="2548" w:type="dxa"/>
          </w:tcPr>
          <w:p w:rsidR="00E727A4" w:rsidRDefault="00E727A4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113" w:type="dxa"/>
          </w:tcPr>
          <w:p w:rsidR="00E727A4" w:rsidRDefault="00E727A4">
            <w:pPr>
              <w:pStyle w:val="ConsPlusNormal"/>
            </w:pPr>
            <w:r>
              <w:t>Среднее общее образование</w:t>
            </w:r>
          </w:p>
          <w:p w:rsidR="00E727A4" w:rsidRDefault="00E727A4">
            <w:pPr>
              <w:pStyle w:val="ConsPlusNormal"/>
            </w:pPr>
            <w: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E727A4">
        <w:tc>
          <w:tcPr>
            <w:tcW w:w="2548" w:type="dxa"/>
          </w:tcPr>
          <w:p w:rsidR="00E727A4" w:rsidRDefault="00E727A4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113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</w:tr>
      <w:tr w:rsidR="00E727A4">
        <w:tc>
          <w:tcPr>
            <w:tcW w:w="2548" w:type="dxa"/>
          </w:tcPr>
          <w:p w:rsidR="00E727A4" w:rsidRDefault="00E727A4">
            <w:pPr>
              <w:pStyle w:val="ConsPlusNormal"/>
            </w:pPr>
            <w:r>
              <w:lastRenderedPageBreak/>
              <w:t>Особые условия допуска к работе</w:t>
            </w:r>
          </w:p>
        </w:tc>
        <w:tc>
          <w:tcPr>
            <w:tcW w:w="7113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</w:tr>
      <w:tr w:rsidR="00E727A4">
        <w:tc>
          <w:tcPr>
            <w:tcW w:w="2548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113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Дополнительные характеристики</w:t>
      </w:r>
    </w:p>
    <w:p w:rsidR="00E727A4" w:rsidRDefault="00E727A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1042"/>
        <w:gridCol w:w="5683"/>
      </w:tblGrid>
      <w:tr w:rsidR="00E727A4">
        <w:tc>
          <w:tcPr>
            <w:tcW w:w="2948" w:type="dxa"/>
          </w:tcPr>
          <w:p w:rsidR="00E727A4" w:rsidRDefault="00E727A4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042" w:type="dxa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683" w:type="dxa"/>
          </w:tcPr>
          <w:p w:rsidR="00E727A4" w:rsidRDefault="00E727A4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E727A4">
        <w:tc>
          <w:tcPr>
            <w:tcW w:w="2948" w:type="dxa"/>
          </w:tcPr>
          <w:p w:rsidR="00E727A4" w:rsidRDefault="00E727A4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042" w:type="dxa"/>
          </w:tcPr>
          <w:p w:rsidR="00E727A4" w:rsidRDefault="00E727A4">
            <w:pPr>
              <w:pStyle w:val="ConsPlusNormal"/>
              <w:jc w:val="both"/>
            </w:pPr>
            <w:hyperlink r:id="rId16" w:history="1">
              <w:r>
                <w:rPr>
                  <w:color w:val="0000FF"/>
                </w:rPr>
                <w:t>4222</w:t>
              </w:r>
            </w:hyperlink>
          </w:p>
        </w:tc>
        <w:tc>
          <w:tcPr>
            <w:tcW w:w="5683" w:type="dxa"/>
          </w:tcPr>
          <w:p w:rsidR="00E727A4" w:rsidRDefault="00E727A4">
            <w:pPr>
              <w:pStyle w:val="ConsPlusNormal"/>
            </w:pPr>
            <w:r>
              <w:t>Служащие, занятые приемом и информированием посетителей</w:t>
            </w:r>
          </w:p>
        </w:tc>
      </w:tr>
      <w:tr w:rsidR="00E727A4">
        <w:tc>
          <w:tcPr>
            <w:tcW w:w="2948" w:type="dxa"/>
          </w:tcPr>
          <w:p w:rsidR="00E727A4" w:rsidRDefault="00E727A4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ОКСО</w:t>
              </w:r>
            </w:hyperlink>
            <w:r>
              <w:t xml:space="preserve"> </w:t>
            </w:r>
            <w:hyperlink w:anchor="P1647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042" w:type="dxa"/>
          </w:tcPr>
          <w:p w:rsidR="00E727A4" w:rsidRDefault="00E727A4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032001</w:t>
              </w:r>
            </w:hyperlink>
          </w:p>
        </w:tc>
        <w:tc>
          <w:tcPr>
            <w:tcW w:w="5683" w:type="dxa"/>
          </w:tcPr>
          <w:p w:rsidR="00E727A4" w:rsidRDefault="00E727A4">
            <w:pPr>
              <w:pStyle w:val="ConsPlusNormal"/>
            </w:pPr>
            <w:r>
              <w:t>Документоведение и документационное обеспечение управления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3.1.1. Трудовая функция</w:t>
      </w:r>
    </w:p>
    <w:p w:rsidR="00E727A4" w:rsidRDefault="00E727A4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Прием и распределение телефонных звонков организации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A/01.3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3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425"/>
      </w:tblGrid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 xml:space="preserve">Перенаправление телефонных звонков руководству и сотрудникам </w:t>
            </w:r>
            <w:r>
              <w:lastRenderedPageBreak/>
              <w:t>организации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Регистрация поступающих телефонных звонков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Получение необходимой информации и передача санкционированной информации по телефону</w:t>
            </w:r>
          </w:p>
        </w:tc>
      </w:tr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технические и программные средства для проведения голосовой или видео-конференц-связи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средства коммуникационной оргтехники для получения и передачи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Вести учетные регистрационные формы, использовать их для информационной работы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Устанавливать контакт с собеседником, поддерживать и развивать деловую беседу в процессе телефонных переговоров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Сглаживать конфликтные и сложные ситуации межличностного взаимодействия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Соблюдать служебный этикет</w:t>
            </w:r>
          </w:p>
        </w:tc>
      </w:tr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Функции, задачи, структура организации, ее связи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Правила взаимодействия с партнерами, клиентами, средствами массовой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Этика делового общения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Правила речевого этикета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Правила защиты конфиденциальной служебной информации</w:t>
            </w:r>
          </w:p>
        </w:tc>
      </w:tr>
      <w:tr w:rsidR="00E727A4">
        <w:tc>
          <w:tcPr>
            <w:tcW w:w="2211" w:type="dxa"/>
          </w:tcPr>
          <w:p w:rsidR="00E727A4" w:rsidRDefault="00E727A4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3.1.2. Трудовая функция</w:t>
      </w:r>
    </w:p>
    <w:p w:rsidR="00E727A4" w:rsidRDefault="00E727A4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работы с посетителями организации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A/02.3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3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8"/>
        <w:gridCol w:w="7450"/>
      </w:tblGrid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Встреча посетителей, получение первичной информации о посетителях и помощь в организации их приема руководителем и сотрудниками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Ведение журнала записи посетителей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Учет посетителей и оформление пропусков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Содействие оперативному рассмотрению просьб и предложений посетителей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Прием и передача документов посетителей руководству и сотрудникам организации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и бронирование переговорных комнат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Сервировка чайного (кофейного) стола в офисе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Приготовление напитков (чай, кофе, прохладительные напитки)</w:t>
            </w:r>
          </w:p>
        </w:tc>
      </w:tr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Общаться с посетителями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установленные правила и процедуры коммуникации внутри организации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Вести учетные формы, использовать их для работы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Создавать положительный имидж организации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Принимать меры по разрешению конфликтных ситуаций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информационно-коммуникационные технологии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конфиденциальность информации</w:t>
            </w:r>
          </w:p>
        </w:tc>
      </w:tr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организации приема посетителей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делового общения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 и распределение функций между структурными подразделениями и специалистами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организации приемов в офисе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сервировки чайного (кофейного) стола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приготовления и подачи горячих напитков и закусок к ним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Этика делового общения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речевого этикета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защиты конфиденциальной служебной информации</w:t>
            </w:r>
          </w:p>
        </w:tc>
      </w:tr>
      <w:tr w:rsidR="00E727A4">
        <w:tc>
          <w:tcPr>
            <w:tcW w:w="2198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3.1.3.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Выполнение координирующих и обеспечивающих функций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A/03.3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3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6"/>
        <w:gridCol w:w="7462"/>
      </w:tblGrid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Ведение журнала разъездов работников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Координация работы курьеров и водителей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Ведение журнала разъездов курьеров организации и маршрутов водителей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Составление справки о разъездах работников, курьеров и маршрутах водителей организации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Составлять и вести учетные документы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Применять средства коммуникации для передачи поручений руководителя и сотрудников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Применять современные средства сбора, обработки и передачи информации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Оценивать результаты в рамках поставленных задач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контроль исполнения поручений руководителя сотрудниками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  <w:jc w:val="both"/>
            </w:pPr>
            <w:r>
              <w:t>Необходимые знания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Правила речевого этикета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Этика делового общения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Правила защиты конфиденциальной служебной информации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 и распределение функций между структурными подразделениями и специалистами</w:t>
            </w:r>
          </w:p>
        </w:tc>
      </w:tr>
      <w:tr w:rsidR="00E727A4">
        <w:tc>
          <w:tcPr>
            <w:tcW w:w="2186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2"/>
      </w:pPr>
      <w:r>
        <w:t>3.2. Обобщенная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700"/>
        <w:gridCol w:w="602"/>
        <w:gridCol w:w="642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Документационное обеспечение деятельности организации</w:t>
            </w: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5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1"/>
        <w:gridCol w:w="6637"/>
      </w:tblGrid>
      <w:tr w:rsidR="00E727A4"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lastRenderedPageBreak/>
              <w:t>Возможные наименования должностей, профессий</w:t>
            </w:r>
          </w:p>
        </w:tc>
        <w:tc>
          <w:tcPr>
            <w:tcW w:w="6637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Делопроизводитель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1"/>
        <w:gridCol w:w="6917"/>
      </w:tblGrid>
      <w:tr w:rsidR="00E727A4">
        <w:tc>
          <w:tcPr>
            <w:tcW w:w="2731" w:type="dxa"/>
          </w:tcPr>
          <w:p w:rsidR="00E727A4" w:rsidRDefault="00E727A4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917" w:type="dxa"/>
          </w:tcPr>
          <w:p w:rsidR="00E727A4" w:rsidRDefault="00E727A4">
            <w:pPr>
              <w:pStyle w:val="ConsPlusNormal"/>
            </w:pPr>
            <w:r>
              <w:t>Среднее профессиональное образование - программы подготовки квалифицированных рабочих, служащих</w:t>
            </w:r>
          </w:p>
        </w:tc>
      </w:tr>
      <w:tr w:rsidR="00E727A4">
        <w:tc>
          <w:tcPr>
            <w:tcW w:w="2731" w:type="dxa"/>
          </w:tcPr>
          <w:p w:rsidR="00E727A4" w:rsidRDefault="00E727A4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917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</w:tr>
      <w:tr w:rsidR="00E727A4">
        <w:tc>
          <w:tcPr>
            <w:tcW w:w="2731" w:type="dxa"/>
          </w:tcPr>
          <w:p w:rsidR="00E727A4" w:rsidRDefault="00E727A4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917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</w:tr>
      <w:tr w:rsidR="00E727A4">
        <w:tc>
          <w:tcPr>
            <w:tcW w:w="2731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17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Дополнительные характеристики</w:t>
      </w:r>
    </w:p>
    <w:p w:rsidR="00E727A4" w:rsidRDefault="00E727A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6"/>
        <w:gridCol w:w="975"/>
        <w:gridCol w:w="6019"/>
      </w:tblGrid>
      <w:tr w:rsidR="00E727A4">
        <w:tc>
          <w:tcPr>
            <w:tcW w:w="2686" w:type="dxa"/>
          </w:tcPr>
          <w:p w:rsidR="00E727A4" w:rsidRDefault="00E727A4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975" w:type="dxa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019" w:type="dxa"/>
          </w:tcPr>
          <w:p w:rsidR="00E727A4" w:rsidRDefault="00E727A4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E727A4">
        <w:tc>
          <w:tcPr>
            <w:tcW w:w="2686" w:type="dxa"/>
          </w:tcPr>
          <w:p w:rsidR="00E727A4" w:rsidRDefault="00E727A4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975" w:type="dxa"/>
          </w:tcPr>
          <w:p w:rsidR="00E727A4" w:rsidRDefault="00E727A4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3431</w:t>
              </w:r>
            </w:hyperlink>
          </w:p>
        </w:tc>
        <w:tc>
          <w:tcPr>
            <w:tcW w:w="6019" w:type="dxa"/>
          </w:tcPr>
          <w:p w:rsidR="00E727A4" w:rsidRDefault="00E727A4">
            <w:pPr>
              <w:pStyle w:val="ConsPlusNormal"/>
            </w:pPr>
            <w:r>
              <w:t>Административно-управленческий персонал</w:t>
            </w:r>
          </w:p>
        </w:tc>
      </w:tr>
      <w:tr w:rsidR="00E727A4">
        <w:tc>
          <w:tcPr>
            <w:tcW w:w="2686" w:type="dxa"/>
          </w:tcPr>
          <w:p w:rsidR="00E727A4" w:rsidRDefault="00E727A4">
            <w:pPr>
              <w:pStyle w:val="ConsPlusNormal"/>
            </w:pPr>
            <w:r>
              <w:t xml:space="preserve">ЕКС </w:t>
            </w:r>
            <w:hyperlink w:anchor="P1648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975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  <w:tc>
          <w:tcPr>
            <w:tcW w:w="6019" w:type="dxa"/>
          </w:tcPr>
          <w:p w:rsidR="00E727A4" w:rsidRDefault="00E727A4">
            <w:pPr>
              <w:pStyle w:val="ConsPlusNormal"/>
            </w:pPr>
            <w:r>
              <w:t>Делопроизводитель</w:t>
            </w:r>
          </w:p>
        </w:tc>
      </w:tr>
      <w:tr w:rsidR="00E727A4">
        <w:tc>
          <w:tcPr>
            <w:tcW w:w="2686" w:type="dxa"/>
          </w:tcPr>
          <w:p w:rsidR="00E727A4" w:rsidRDefault="00E727A4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ОКПДТР</w:t>
              </w:r>
            </w:hyperlink>
            <w:r>
              <w:t xml:space="preserve"> </w:t>
            </w:r>
            <w:hyperlink w:anchor="P1649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975" w:type="dxa"/>
          </w:tcPr>
          <w:p w:rsidR="00E727A4" w:rsidRDefault="00E727A4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21299</w:t>
              </w:r>
            </w:hyperlink>
          </w:p>
        </w:tc>
        <w:tc>
          <w:tcPr>
            <w:tcW w:w="6019" w:type="dxa"/>
          </w:tcPr>
          <w:p w:rsidR="00E727A4" w:rsidRDefault="00E727A4">
            <w:pPr>
              <w:pStyle w:val="ConsPlusNormal"/>
            </w:pPr>
            <w:r>
              <w:t>Делопроизводитель</w:t>
            </w:r>
          </w:p>
        </w:tc>
      </w:tr>
      <w:tr w:rsidR="00E727A4">
        <w:tc>
          <w:tcPr>
            <w:tcW w:w="2686" w:type="dxa"/>
          </w:tcPr>
          <w:p w:rsidR="00E727A4" w:rsidRDefault="00E727A4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975" w:type="dxa"/>
          </w:tcPr>
          <w:p w:rsidR="00E727A4" w:rsidRDefault="00E727A4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032002</w:t>
              </w:r>
            </w:hyperlink>
          </w:p>
        </w:tc>
        <w:tc>
          <w:tcPr>
            <w:tcW w:w="6019" w:type="dxa"/>
          </w:tcPr>
          <w:p w:rsidR="00E727A4" w:rsidRDefault="00E727A4">
            <w:pPr>
              <w:pStyle w:val="ConsPlusNormal"/>
            </w:pPr>
            <w:r>
              <w:t>Документационное обеспечение управления и архивоведение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3.2.1.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работы с документами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B/01.5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 xml:space="preserve">Уровень (подуровень) </w:t>
            </w:r>
            <w:r>
              <w:lastRenderedPageBreak/>
              <w:t>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lastRenderedPageBreak/>
              <w:t>5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6"/>
        <w:gridCol w:w="7462"/>
      </w:tblGrid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Прием и первичная обработка входящих документов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Предварительное рассмотрение и сортировка документов на регистрируемые и не регистрируемые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входящих документов для рассмотрения руководителем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Регистрация входящих документов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доставки документов исполнителям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Ведение базы данных документов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Ведение информационно-справочной работы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Обработка и отправка исходящих документов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работы по регистрации, учету, хранению и передаче в соответствующие структурные подразделения документов текущего делопроизводства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Контроль исполнения документов в организации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 xml:space="preserve">Необходимые </w:t>
            </w:r>
            <w:r>
              <w:lastRenderedPageBreak/>
              <w:t>умения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lastRenderedPageBreak/>
              <w:t xml:space="preserve">Работать со всей совокупностью информационно-документационных </w:t>
            </w:r>
            <w:r>
              <w:lastRenderedPageBreak/>
              <w:t>ресурсов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базами данных, в том числе удаленными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справочно-правовыми системами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автоматизированными системами учета, регистрации, контроля и информационно-справочными системами при работе с документами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Применять современные информационно-коммуникационные технологии для работы с документами, в том числе для ее оптимизации и повышения эффективности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Нормативные правовые акты и нормативно-методические документы, определяющие порядок документационного обеспечения управления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организации, руководство структурных подразделений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Современные информационные технологии работы с документами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Порядок работы с документами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Схемы документооборота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Правила работы с входящими, исходящими и внутренними документами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Правила организации и формы контроля исполнения документов в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Типовые сроки исполнения документов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Принципы работы со сроковой картотекой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Назначение и технология текущего и предупредительного контроля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 xml:space="preserve">Правила составления аналитических справок по организации работы с </w:t>
            </w:r>
            <w:r>
              <w:lastRenderedPageBreak/>
              <w:t>документами и контролю исполнения документов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Правила документационного обеспечения деятельности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Виды документов, их назначение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Требования, предъявляемые к документам в соответствии с нормативными актами и государственными стандартами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Правила составления и оформления информационно-справочных, организационных управленческих документов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Правила создания и ведения баз данных служебных документов в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Системы электронного документооборота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Правила и сроки отправки исходящих документов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186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</w:pPr>
    </w:p>
    <w:p w:rsidR="00E727A4" w:rsidRDefault="00E727A4">
      <w:pPr>
        <w:pStyle w:val="ConsPlusNormal"/>
        <w:outlineLvl w:val="3"/>
      </w:pPr>
      <w:r>
        <w:t>3.2.2.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текущего хранения документов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B/02.5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5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lastRenderedPageBreak/>
              <w:t xml:space="preserve">Регистрационный </w:t>
            </w:r>
            <w:r>
              <w:lastRenderedPageBreak/>
              <w:t>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6"/>
        <w:gridCol w:w="7362"/>
      </w:tblGrid>
      <w:tr w:rsidR="00E727A4">
        <w:tc>
          <w:tcPr>
            <w:tcW w:w="2286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Разработка номенклатуры дел организации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Проверка правильности оформления документов и отметки об их исполнении перед их формированием в дело для последующего хранения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Формулирование заголовков дел и определение сроков их хранения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Формирование дел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Контроль правильного и своевременного распределения и подшивки документов в дела</w:t>
            </w:r>
          </w:p>
        </w:tc>
      </w:tr>
      <w:tr w:rsidR="00E727A4">
        <w:tc>
          <w:tcPr>
            <w:tcW w:w="22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Организовывать работу по учету, хранению и передаче в соответствующее структурное подразделение документов текущего делопроизводства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методическое руководство делопроизводством в организации, контролировать правильное формирование, хранение и сдачу дел в архив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Разрабатывать номенклатуру дел структурного подразделения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номенклатуру дел при изучении структуры организации, составлении описей дел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Организовывать работу по формированию дел в соответствии с утвержденной номенклатурой дел организации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Правильно и своевременно формировать документы в дела с учетом их специфики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Систематизировать документы внутри дела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сохранность и защиту документов организации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информационно-коммуникационные технологии для работы с документами</w:t>
            </w:r>
          </w:p>
        </w:tc>
      </w:tr>
      <w:tr w:rsidR="00E727A4">
        <w:tc>
          <w:tcPr>
            <w:tcW w:w="22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Виды номенклатур, общие требования к номенклатуре, методика ее составления и оформления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Правила согласования номенклатуры дел с ведомственными архивами и экспертной комиссией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Порядок формирования и оформления дел, специфика формирования отдельных категорий дел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Правила хранения дел, в том числе с документами ограниченного доступа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Правила выдачи и использования документов из сформированных дел</w:t>
            </w:r>
          </w:p>
        </w:tc>
      </w:tr>
      <w:tr w:rsidR="00E727A4">
        <w:tc>
          <w:tcPr>
            <w:tcW w:w="2286" w:type="dxa"/>
            <w:vMerge/>
          </w:tcPr>
          <w:p w:rsidR="00E727A4" w:rsidRDefault="00E727A4"/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286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62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sectPr w:rsidR="00E727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727A4" w:rsidRDefault="00E727A4">
      <w:pPr>
        <w:pStyle w:val="ConsPlusNormal"/>
      </w:pPr>
    </w:p>
    <w:p w:rsidR="00E727A4" w:rsidRDefault="00E727A4">
      <w:pPr>
        <w:pStyle w:val="ConsPlusNormal"/>
        <w:outlineLvl w:val="3"/>
      </w:pPr>
      <w:r>
        <w:t>3.2.3.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обработки дел для последующего хранения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B/03.5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5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8"/>
        <w:gridCol w:w="7450"/>
      </w:tblGrid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Проверка сроков хранения документов, составление протокола работы экспертной комиссии по подготовке документов к хранению, акта о выделении к уничтожению документов, не подлежащих хранению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Составление внутренней описи дел для особо ценных документов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Оформление дел постоянного, долговременного сроков хранения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Оформление обложки дел постоянного, долговременного сроков хранения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Составление описи дел постоянного, долговременного сроков хранения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Передача дел в архив организации</w:t>
            </w:r>
          </w:p>
        </w:tc>
      </w:tr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перечнями документов и анализировать фактическое содержание имеющихся в деле документов при определении сроков их хранения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Оформлять документы экспертной комиссии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Оформлять обложки дел постоянного и временного сроков хранения в соответствии с требованиями государственных стандартов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Производить хронологически-структурную систематизацию дел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техническую обработку и полное оформление дел постоянного и временного сроков хранения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Составлять опись дел постоянного и временного сроков хранения в соответствии с действующими нормативно-методическими документами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информационно-коммуникационные технологии для работы с документами</w:t>
            </w:r>
          </w:p>
        </w:tc>
      </w:tr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Критерии разделения документов на группы в соответствии с ценностью информации, содержащейся в них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Порядок использования типовых или ведомственных перечней документов, определения сроков хранения в процессе экспертизы ценности документов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Порядок создания, организации и документирования работы экспертной комиссии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составления и утверждения протокола работы экспертной комиссии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составления и утверждения акта о выделении документов, не подлежащих хранению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технической обработки и полного оформления дел постоянного и временного сроков хранения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составления описи дел постоянного и временного сроков хранения в соответствии с действующими нормативно-методическими документами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передачи дел в архив организации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198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2"/>
      </w:pPr>
      <w:r>
        <w:t>3.3. Обобщенная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700"/>
        <w:gridCol w:w="602"/>
        <w:gridCol w:w="642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Организационное, документационное и информационное обеспечение деятельности руководителя организации</w:t>
            </w: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6"/>
        <w:gridCol w:w="6550"/>
      </w:tblGrid>
      <w:tr w:rsidR="00E727A4"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55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Секретарь руководителя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65"/>
        <w:gridCol w:w="6908"/>
      </w:tblGrid>
      <w:tr w:rsidR="00E727A4">
        <w:tc>
          <w:tcPr>
            <w:tcW w:w="2765" w:type="dxa"/>
          </w:tcPr>
          <w:p w:rsidR="00E727A4" w:rsidRDefault="00E727A4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908" w:type="dxa"/>
          </w:tcPr>
          <w:p w:rsidR="00E727A4" w:rsidRDefault="00E727A4">
            <w:pPr>
              <w:pStyle w:val="ConsPlusNormal"/>
            </w:pPr>
            <w:r>
              <w:t>Высшее образование - бакалавриат или</w:t>
            </w:r>
          </w:p>
          <w:p w:rsidR="00E727A4" w:rsidRDefault="00E727A4">
            <w:pPr>
              <w:pStyle w:val="ConsPlusNormal"/>
            </w:pPr>
            <w:r>
              <w:t>Среднее профессиональное образование - программы подготовки специалистов среднего звена</w:t>
            </w:r>
          </w:p>
          <w:p w:rsidR="00E727A4" w:rsidRDefault="00E727A4">
            <w:pPr>
              <w:pStyle w:val="ConsPlusNormal"/>
            </w:pPr>
            <w:r>
              <w:lastRenderedPageBreak/>
              <w:t>Дополнительное профессиональное образование</w:t>
            </w:r>
          </w:p>
        </w:tc>
      </w:tr>
      <w:tr w:rsidR="00E727A4">
        <w:tc>
          <w:tcPr>
            <w:tcW w:w="2765" w:type="dxa"/>
          </w:tcPr>
          <w:p w:rsidR="00E727A4" w:rsidRDefault="00E727A4">
            <w:pPr>
              <w:pStyle w:val="ConsPlusNormal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6908" w:type="dxa"/>
          </w:tcPr>
          <w:p w:rsidR="00E727A4" w:rsidRDefault="00E727A4">
            <w:pPr>
              <w:pStyle w:val="ConsPlusNormal"/>
            </w:pPr>
            <w:r>
              <w:t>Не менее двух лет выполнения работ по организационному и документационному обеспечению деятельности руководителя организации при среднем профессиональном образовании</w:t>
            </w:r>
          </w:p>
        </w:tc>
      </w:tr>
      <w:tr w:rsidR="00E727A4">
        <w:tc>
          <w:tcPr>
            <w:tcW w:w="2765" w:type="dxa"/>
          </w:tcPr>
          <w:p w:rsidR="00E727A4" w:rsidRDefault="00E727A4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908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  <w:tr w:rsidR="00E727A4">
        <w:tc>
          <w:tcPr>
            <w:tcW w:w="2765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08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Дополнительные характеристики</w:t>
      </w:r>
    </w:p>
    <w:p w:rsidR="00E727A4" w:rsidRDefault="00E727A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61"/>
        <w:gridCol w:w="1162"/>
        <w:gridCol w:w="5563"/>
      </w:tblGrid>
      <w:tr w:rsidR="00E727A4">
        <w:tc>
          <w:tcPr>
            <w:tcW w:w="2961" w:type="dxa"/>
          </w:tcPr>
          <w:p w:rsidR="00E727A4" w:rsidRDefault="00E727A4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62" w:type="dxa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563" w:type="dxa"/>
          </w:tcPr>
          <w:p w:rsidR="00E727A4" w:rsidRDefault="00E727A4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E727A4">
        <w:tc>
          <w:tcPr>
            <w:tcW w:w="2961" w:type="dxa"/>
          </w:tcPr>
          <w:p w:rsidR="00E727A4" w:rsidRDefault="00E727A4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162" w:type="dxa"/>
          </w:tcPr>
          <w:p w:rsidR="00E727A4" w:rsidRDefault="00E727A4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2432</w:t>
              </w:r>
            </w:hyperlink>
          </w:p>
        </w:tc>
        <w:tc>
          <w:tcPr>
            <w:tcW w:w="5563" w:type="dxa"/>
          </w:tcPr>
          <w:p w:rsidR="00E727A4" w:rsidRDefault="00E727A4">
            <w:pPr>
              <w:pStyle w:val="ConsPlusNormal"/>
            </w:pPr>
            <w:r>
              <w:t>Библиотекари, библиографы, документоведы и специалисты родственных профессий</w:t>
            </w:r>
          </w:p>
        </w:tc>
      </w:tr>
      <w:tr w:rsidR="00E727A4">
        <w:tc>
          <w:tcPr>
            <w:tcW w:w="2961" w:type="dxa"/>
          </w:tcPr>
          <w:p w:rsidR="00E727A4" w:rsidRDefault="00E727A4">
            <w:pPr>
              <w:pStyle w:val="ConsPlusNormal"/>
            </w:pPr>
            <w:r>
              <w:t>ЕКС</w:t>
            </w:r>
          </w:p>
        </w:tc>
        <w:tc>
          <w:tcPr>
            <w:tcW w:w="1162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  <w:tc>
          <w:tcPr>
            <w:tcW w:w="5563" w:type="dxa"/>
          </w:tcPr>
          <w:p w:rsidR="00E727A4" w:rsidRDefault="00E727A4">
            <w:pPr>
              <w:pStyle w:val="ConsPlusNormal"/>
            </w:pPr>
            <w:r>
              <w:t>Секретарь руководителя</w:t>
            </w:r>
          </w:p>
        </w:tc>
      </w:tr>
      <w:tr w:rsidR="00E727A4">
        <w:tc>
          <w:tcPr>
            <w:tcW w:w="2961" w:type="dxa"/>
          </w:tcPr>
          <w:p w:rsidR="00E727A4" w:rsidRDefault="00E727A4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ОКПДТР</w:t>
              </w:r>
            </w:hyperlink>
          </w:p>
        </w:tc>
        <w:tc>
          <w:tcPr>
            <w:tcW w:w="1162" w:type="dxa"/>
          </w:tcPr>
          <w:p w:rsidR="00E727A4" w:rsidRDefault="00E727A4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26341</w:t>
              </w:r>
            </w:hyperlink>
          </w:p>
        </w:tc>
        <w:tc>
          <w:tcPr>
            <w:tcW w:w="5563" w:type="dxa"/>
          </w:tcPr>
          <w:p w:rsidR="00E727A4" w:rsidRDefault="00E727A4">
            <w:pPr>
              <w:pStyle w:val="ConsPlusNormal"/>
            </w:pPr>
            <w:r>
              <w:t>Секретарь руководителя</w:t>
            </w:r>
          </w:p>
        </w:tc>
      </w:tr>
      <w:tr w:rsidR="00E727A4">
        <w:tc>
          <w:tcPr>
            <w:tcW w:w="2961" w:type="dxa"/>
            <w:vMerge w:val="restart"/>
          </w:tcPr>
          <w:p w:rsidR="00E727A4" w:rsidRDefault="00E727A4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1162" w:type="dxa"/>
          </w:tcPr>
          <w:p w:rsidR="00E727A4" w:rsidRDefault="00E727A4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032001</w:t>
              </w:r>
            </w:hyperlink>
          </w:p>
        </w:tc>
        <w:tc>
          <w:tcPr>
            <w:tcW w:w="5563" w:type="dxa"/>
          </w:tcPr>
          <w:p w:rsidR="00E727A4" w:rsidRDefault="00E727A4">
            <w:pPr>
              <w:pStyle w:val="ConsPlusNormal"/>
            </w:pPr>
            <w:r>
              <w:t>Документоведение и документационное обеспечение управления</w:t>
            </w:r>
          </w:p>
        </w:tc>
      </w:tr>
      <w:tr w:rsidR="00E727A4">
        <w:tc>
          <w:tcPr>
            <w:tcW w:w="2961" w:type="dxa"/>
            <w:vMerge/>
          </w:tcPr>
          <w:p w:rsidR="00E727A4" w:rsidRDefault="00E727A4"/>
        </w:tc>
        <w:tc>
          <w:tcPr>
            <w:tcW w:w="1162" w:type="dxa"/>
          </w:tcPr>
          <w:p w:rsidR="00E727A4" w:rsidRDefault="00E727A4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032002</w:t>
              </w:r>
            </w:hyperlink>
          </w:p>
        </w:tc>
        <w:tc>
          <w:tcPr>
            <w:tcW w:w="5563" w:type="dxa"/>
          </w:tcPr>
          <w:p w:rsidR="00E727A4" w:rsidRDefault="00E727A4">
            <w:pPr>
              <w:pStyle w:val="ConsPlusNormal"/>
            </w:pPr>
            <w:r>
              <w:t>Документационное обеспечение управления и архивоведение</w:t>
            </w:r>
          </w:p>
        </w:tc>
      </w:tr>
    </w:tbl>
    <w:p w:rsidR="00E727A4" w:rsidRDefault="00E727A4">
      <w:pPr>
        <w:pStyle w:val="ConsPlusNormal"/>
      </w:pPr>
    </w:p>
    <w:p w:rsidR="00E727A4" w:rsidRDefault="00E727A4">
      <w:pPr>
        <w:pStyle w:val="ConsPlusNormal"/>
        <w:outlineLvl w:val="3"/>
      </w:pPr>
      <w:r>
        <w:t>3.3.1.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Оказание помощи руководителю в планировании рабочего времени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C/01.6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 xml:space="preserve">Уровень (подуровень) </w:t>
            </w:r>
            <w:r>
              <w:lastRenderedPageBreak/>
              <w:t>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lastRenderedPageBreak/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3"/>
        <w:gridCol w:w="7438"/>
      </w:tblGrid>
      <w:tr w:rsidR="00E727A4">
        <w:tc>
          <w:tcPr>
            <w:tcW w:w="2223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Выбор формы планирования и оформление планировщика (органайзера) руководителя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Внесение информации в планировщик (органайзер)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Согласование с руководителем временных планов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Согласование телефонных переговоров, встреч и мероприятий с партнерами, клиентами, руководителями подразделений и сотрудниками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Информирование руководителя о регламенте намеченных мероприятий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Предупреждение о приближении времени намеченных мероприятий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Формирование резерва времени для непредвиденных ситуаций</w:t>
            </w:r>
          </w:p>
        </w:tc>
      </w:tr>
      <w:tr w:rsidR="00E727A4">
        <w:tc>
          <w:tcPr>
            <w:tcW w:w="2223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Устанавливать цели, определять иерархию целей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Определять приоритетность и очередность выполнения работ и эффективно распределять рабочее время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Оказывать помощь руководителю в распределении его рабочего времени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 xml:space="preserve">Выбирать оптимальные способы информирования партнеров, клиентов, </w:t>
            </w:r>
            <w:r>
              <w:lastRenderedPageBreak/>
              <w:t>посетителей, руководителей подразделений и сотрудников о планируемых мероприятиях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информационную безопасность деятельности организации</w:t>
            </w:r>
          </w:p>
        </w:tc>
      </w:tr>
      <w:tr w:rsidR="00E727A4">
        <w:tc>
          <w:tcPr>
            <w:tcW w:w="2223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Специфика основной деятельности организации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Основы административного права и трудового законодательства Российской Федерации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Руководящий состав организации и ее подразделений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Функции самоменеджмента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Постановка целей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Правила проведения деловых переговоров</w:t>
            </w:r>
          </w:p>
        </w:tc>
      </w:tr>
      <w:tr w:rsidR="00E727A4">
        <w:tc>
          <w:tcPr>
            <w:tcW w:w="2223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223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3.3.2.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Планирование рабочего дня секретаря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C/02.6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 xml:space="preserve">Регистрационный номер </w:t>
            </w:r>
            <w:r>
              <w:lastRenderedPageBreak/>
              <w:t>профессионального стандарта</w:t>
            </w:r>
          </w:p>
        </w:tc>
      </w:tr>
    </w:tbl>
    <w:p w:rsidR="00E727A4" w:rsidRDefault="00E727A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8"/>
        <w:gridCol w:w="7350"/>
      </w:tblGrid>
      <w:tr w:rsidR="00E727A4">
        <w:tc>
          <w:tcPr>
            <w:tcW w:w="2298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Выбор и оформление планировщика секретаря</w:t>
            </w:r>
          </w:p>
        </w:tc>
      </w:tr>
      <w:tr w:rsidR="00E727A4">
        <w:tc>
          <w:tcPr>
            <w:tcW w:w="2298" w:type="dxa"/>
            <w:vMerge/>
          </w:tcPr>
          <w:p w:rsidR="00E727A4" w:rsidRDefault="00E727A4"/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Ведение дневника (на электронном и/или бумажном носителе)</w:t>
            </w:r>
          </w:p>
        </w:tc>
      </w:tr>
      <w:tr w:rsidR="00E727A4">
        <w:tc>
          <w:tcPr>
            <w:tcW w:w="2298" w:type="dxa"/>
            <w:vMerge/>
          </w:tcPr>
          <w:p w:rsidR="00E727A4" w:rsidRDefault="00E727A4"/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Согласование планов с планами и сроками работы руководителя</w:t>
            </w:r>
          </w:p>
        </w:tc>
      </w:tr>
      <w:tr w:rsidR="00E727A4">
        <w:tc>
          <w:tcPr>
            <w:tcW w:w="2298" w:type="dxa"/>
            <w:vMerge/>
          </w:tcPr>
          <w:p w:rsidR="00E727A4" w:rsidRDefault="00E727A4"/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Распределение рабочего времени (на день, неделю, перспективу)</w:t>
            </w:r>
          </w:p>
        </w:tc>
      </w:tr>
      <w:tr w:rsidR="00E727A4">
        <w:tc>
          <w:tcPr>
            <w:tcW w:w="2298" w:type="dxa"/>
            <w:vMerge/>
          </w:tcPr>
          <w:p w:rsidR="00E727A4" w:rsidRDefault="00E727A4"/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Перенесение невыполненных запланированных задач</w:t>
            </w:r>
          </w:p>
        </w:tc>
      </w:tr>
      <w:tr w:rsidR="00E727A4">
        <w:tc>
          <w:tcPr>
            <w:tcW w:w="2298" w:type="dxa"/>
            <w:vMerge/>
          </w:tcPr>
          <w:p w:rsidR="00E727A4" w:rsidRDefault="00E727A4"/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Выполнение типичных ежедневных дел</w:t>
            </w:r>
          </w:p>
        </w:tc>
      </w:tr>
      <w:tr w:rsidR="00E727A4">
        <w:tc>
          <w:tcPr>
            <w:tcW w:w="2298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Выбирать и оформлять планировщик</w:t>
            </w:r>
          </w:p>
        </w:tc>
      </w:tr>
      <w:tr w:rsidR="00E727A4">
        <w:tc>
          <w:tcPr>
            <w:tcW w:w="2298" w:type="dxa"/>
            <w:vMerge/>
          </w:tcPr>
          <w:p w:rsidR="00E727A4" w:rsidRDefault="00E727A4"/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Вносить и отслеживать информацию на электронном и/или бумажном носителе</w:t>
            </w:r>
          </w:p>
        </w:tc>
      </w:tr>
      <w:tr w:rsidR="00E727A4">
        <w:tc>
          <w:tcPr>
            <w:tcW w:w="2298" w:type="dxa"/>
            <w:vMerge/>
          </w:tcPr>
          <w:p w:rsidR="00E727A4" w:rsidRDefault="00E727A4"/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Расставлять приоритеты, выделять важное и срочное</w:t>
            </w:r>
          </w:p>
        </w:tc>
      </w:tr>
      <w:tr w:rsidR="00E727A4">
        <w:tc>
          <w:tcPr>
            <w:tcW w:w="2298" w:type="dxa"/>
            <w:vMerge/>
          </w:tcPr>
          <w:p w:rsidR="00E727A4" w:rsidRDefault="00E727A4"/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Выбирать оптимальный ритм работы</w:t>
            </w:r>
          </w:p>
        </w:tc>
      </w:tr>
      <w:tr w:rsidR="00E727A4">
        <w:tc>
          <w:tcPr>
            <w:tcW w:w="2298" w:type="dxa"/>
            <w:vMerge/>
          </w:tcPr>
          <w:p w:rsidR="00E727A4" w:rsidRDefault="00E727A4"/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Анализировать причины невыполнения задач</w:t>
            </w:r>
          </w:p>
        </w:tc>
      </w:tr>
      <w:tr w:rsidR="00E727A4">
        <w:tc>
          <w:tcPr>
            <w:tcW w:w="2298" w:type="dxa"/>
            <w:vMerge/>
          </w:tcPr>
          <w:p w:rsidR="00E727A4" w:rsidRDefault="00E727A4"/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информационно-коммуникационные технологии</w:t>
            </w:r>
          </w:p>
        </w:tc>
      </w:tr>
      <w:tr w:rsidR="00E727A4">
        <w:tc>
          <w:tcPr>
            <w:tcW w:w="2298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Особенности оформления планировщика (на электронном и бумажном носителях)</w:t>
            </w:r>
          </w:p>
        </w:tc>
      </w:tr>
      <w:tr w:rsidR="00E727A4">
        <w:tc>
          <w:tcPr>
            <w:tcW w:w="2298" w:type="dxa"/>
            <w:vMerge/>
          </w:tcPr>
          <w:p w:rsidR="00E727A4" w:rsidRDefault="00E727A4"/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Основы управления временем</w:t>
            </w:r>
          </w:p>
        </w:tc>
      </w:tr>
      <w:tr w:rsidR="00E727A4">
        <w:tc>
          <w:tcPr>
            <w:tcW w:w="2298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50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lastRenderedPageBreak/>
        <w:t>3.3.3.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телефонных переговоров руководителя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C/03.6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437"/>
      </w:tblGrid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Ведение базы телефонных контактов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Соединение руководителя с конкретными абонентами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материалов для телефонных переговоров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Регистрация поступающих в приемную телефонных звонков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Перенаправление отдельных телефонных звонков заместителям руководителя, другим сотрудникам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Получение необходимой информации и передача санкционированной информации по телефону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Установление контакта с собеседником, поддержание и развитие деловой беседы в процессе телефонных переговоров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Оказание помощи руководителю при организации и проведении телефонных переговоров и видеоконференций</w:t>
            </w:r>
          </w:p>
        </w:tc>
      </w:tr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Вести и использовать в работе базу данных телефонных контактов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средства коммуникационной оргтехники для получения и передачи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Вести учетные регистрационные формы, использовать их для информационной работы и работы по контролю исполнения решений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Сглаживать конфликтные и сложные ситуации межличностного общения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технические и программные средства для проведения голосовой или видео-конференц-связи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информационную безопасность деятельности организации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Соблюдать служебный этикет</w:t>
            </w:r>
          </w:p>
        </w:tc>
      </w:tr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Телефонные контакты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Функции, задачи, структура организации, ее связи по вертикали и горизонтали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Правила взаимодействия с партнерами, клиентами, средствами массовой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Правила поддержания и развития межличностных отношений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Правила проведения деловых переговоров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Правила защиты конфиденциальной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211" w:type="dxa"/>
          </w:tcPr>
          <w:p w:rsidR="00E727A4" w:rsidRDefault="00E727A4">
            <w:pPr>
              <w:pStyle w:val="ConsPlusNormal"/>
            </w:pPr>
            <w:r>
              <w:t xml:space="preserve">Другие </w:t>
            </w:r>
            <w:r>
              <w:lastRenderedPageBreak/>
              <w:t>характеристики</w:t>
            </w:r>
          </w:p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lastRenderedPageBreak/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jc w:val="both"/>
        <w:outlineLvl w:val="3"/>
      </w:pPr>
      <w:r>
        <w:t>3.3.4. Трудовая функция</w:t>
      </w:r>
    </w:p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командировок руководителя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C/04.6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6"/>
        <w:gridCol w:w="7462"/>
      </w:tblGrid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проекта служебного задания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проекта приказа о служебной командировке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Выписка командировочного удостоверения и его регистрация при необходимости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документов на получение визы, заграничного паспорта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Заказ железнодорожных и авиабилетов, гостиниц, транспортного обеспечения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Оформление программы поездки, уточнение особенностей протокола планируемых мероприятий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документов к поездке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Уточнение даты, должностей, фамилий в программе командировки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Проработка маршрута руководителя, увязка его с расписанием транспорта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Обработка материалов командировки, оформление отчета о командировке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Оформлять авансовые отчеты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Организовывать встречи руководителя с принимающей стороной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Оформлять командировочные документы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  <w:jc w:val="both"/>
            </w:pPr>
            <w:r>
              <w:t>Обрабатывать документы и материалы по результатам поездки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</w:pPr>
            <w:r>
              <w:t>Обеспечивать работу офиса во время отсутствия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</w:pPr>
            <w:r>
              <w:t>Применять способы делового общения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</w:pPr>
            <w:r>
              <w:t>Использовать средства коммуникации для обеспечения взаимодействия с руководителем во время его деловой поездки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</w:pPr>
            <w:r>
              <w:t>Порядок подготовки и проведения командировок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</w:pPr>
            <w:r>
              <w:t>Порядок оформления документов для командировки и отчетных документов по командировке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</w:pPr>
            <w:r>
              <w:t>Деловой протокол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62" w:type="dxa"/>
          </w:tcPr>
          <w:p w:rsidR="00E727A4" w:rsidRDefault="00E727A4">
            <w:pPr>
              <w:pStyle w:val="ConsPlusNormal"/>
            </w:pPr>
            <w:r>
              <w:t>Этика делового общения</w:t>
            </w:r>
          </w:p>
        </w:tc>
      </w:tr>
      <w:tr w:rsidR="00E727A4">
        <w:tc>
          <w:tcPr>
            <w:tcW w:w="2186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62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</w:tr>
    </w:tbl>
    <w:p w:rsidR="00E727A4" w:rsidRDefault="00E727A4">
      <w:pPr>
        <w:pStyle w:val="ConsPlusNormal"/>
      </w:pPr>
    </w:p>
    <w:p w:rsidR="00E727A4" w:rsidRDefault="00E727A4">
      <w:pPr>
        <w:pStyle w:val="ConsPlusNormal"/>
        <w:outlineLvl w:val="3"/>
      </w:pPr>
      <w:r>
        <w:t>3.3.5.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lastRenderedPageBreak/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работы с посетителями в приемной руководителя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C/05.6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8"/>
        <w:gridCol w:w="7450"/>
      </w:tblGrid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личного приема посетителей руководителем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Установление порядка приема для различных категорий посетителей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Ведение журнала предварительной записи на прием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Регистрация посетителей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Содействие оперативному рассмотрению просьб и предложений посетителей и сотрудников организации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приема деловых партнеров в офисе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обслуживания руководителя и его деловых партнеров в офисе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Сервировка чайного (кофейного) стола в офисе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Принятие мер по сохранению коммерческой тайны в ходе приема посетителей и их нахождения в приемной и кабинете руководителя</w:t>
            </w:r>
          </w:p>
        </w:tc>
      </w:tr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 xml:space="preserve">Необходимые </w:t>
            </w:r>
            <w:r>
              <w:lastRenderedPageBreak/>
              <w:t>умения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lastRenderedPageBreak/>
              <w:t>Организовывать и обеспечивать личные контакты руководителя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Управлять конфликтами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Учитывать психологические особенности личности при различных видах профессионального общения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установленные правила и процедуры коммуникации внутри организации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Вести учетные регистрационные формы, использовать их для информационной работы и работы по контролю исполнения решений руководителя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Создавать положительный имидж организации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Принимать меры по разрешению конфликтных ситуаций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информационно-коммуникационные технологии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конфиденциальность в приемной и кабинете руководителя, сохранять конфиденциальную информацию в тайне</w:t>
            </w:r>
          </w:p>
        </w:tc>
      </w:tr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организации приема посетителей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делового общения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речевого этикета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установления контакта, поддержания и развития межличностных отношений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 и распределение функций между структурными подразделениями и специалистами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организации приемов в офисе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Этикет и основы международного протокола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сервировки чайного (кофейного) стола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приготовления и подачи горячих напитков и закусок к ним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защиты конфиденциальной служебной информации</w:t>
            </w:r>
          </w:p>
        </w:tc>
      </w:tr>
      <w:tr w:rsidR="00E727A4">
        <w:tc>
          <w:tcPr>
            <w:tcW w:w="2198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</w:pPr>
    </w:p>
    <w:p w:rsidR="00E727A4" w:rsidRDefault="00E727A4">
      <w:pPr>
        <w:pStyle w:val="ConsPlusNormal"/>
        <w:outlineLvl w:val="3"/>
      </w:pPr>
      <w:r>
        <w:t>3.3.6.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подготовки, проведения и обслуживания конферентных мероприятий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C/06.6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450"/>
      </w:tblGrid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повестки дня мероприятия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Оформление списка участников мероприятия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Информирование участников о намечающемся мероприятии и условиях участия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Выбор места и времени проведения мероприятия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предварительной сметы расходов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Рассылка приглашений подтвердившим участие в мероприятии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Сбор текстов докладов и проектов итоговых документов у докладчиков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Рассылка информационных материалов участникам конферентного мероприятия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Составление явочных листов и списка регистрации участников мероприятия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Закупка канцелярских товаров и продуктов для обеспечения кофе-пауз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Решение вопросов технического оснащения мероприятия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Помощь в подготовке доклада руководителя, презентационных материалов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подготовки президиума и рабочих мест участников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встречи и регистрация участников мероприятия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Ведение протокола мероприятия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сервисного обслуживания во время кофе-пауз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культурно-массовых мероприятий, транспортного и гостиничного обеспечения</w:t>
            </w:r>
          </w:p>
        </w:tc>
      </w:tr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Организовывать процесс подготовки к проведению конферентного мероприятия индивидуально и в составе рабочей группы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Документировать разные этапы процедуры подготовки и проведения конферентного мероприятия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Передавать информацию, документы и материалы участникам конферентного мероприятия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Подготавливать и оборудовать стол президиума и рабочие места участников совещания (заседания)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Сервировать чайный (кофейный) стол во время проведения кофе-пауз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Соблюдать правила делового этикета и протокола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Поддерживать имидж организации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Создавать имидж секретаря, соответствующий имиджу организации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Работать с информацией, анализировать и представлять ее в систематизированном виде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безопасность деятельности организации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информационно-коммуникационные технологии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комфорт участников конферентного мероприятия, помогать в вопросах проживания, транспортного обеспечения</w:t>
            </w:r>
          </w:p>
        </w:tc>
      </w:tr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Комплекс организационно-технических мероприятий по подготовке и проведению совещаний и переговоров, в том числе международных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ведения, подготовки и оформления протокола и других документов, создаваемых в процессе подготовки конферентного мероприятия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Составление сметы расходов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Основы написания речей и докладов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установления контакта, поддержания и развития межличностных отношений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делового общения, делового этикета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Этикет и основы международного протокола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проведения деловых переговоров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Правила защиты конфиденциальной служебной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211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50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3.3.7.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исполнения решений, осуществление контроля исполнения поручений руководителя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C/07.6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74"/>
        <w:gridCol w:w="7474"/>
      </w:tblGrid>
      <w:tr w:rsidR="00E727A4">
        <w:tc>
          <w:tcPr>
            <w:tcW w:w="2174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Документальное оформление решений руководителя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Доведение до сведения работников организации распоряжений руководителя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Координация деятельности по исполнению решений руководителя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Ведение срокового текущего и предупредительного контроля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Проверка исполнения поручений руководителя в установленный срок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 xml:space="preserve">Предупреждение сотрудников об истечении срока исполнения поручений </w:t>
            </w:r>
            <w:r>
              <w:lastRenderedPageBreak/>
              <w:t>руководителя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Фиксация исполнения поручений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Составление отчетов и аналитических справок о выполнении поручений и решений руководителя</w:t>
            </w:r>
          </w:p>
        </w:tc>
      </w:tr>
      <w:tr w:rsidR="00E727A4">
        <w:tc>
          <w:tcPr>
            <w:tcW w:w="2174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Вести сроковую картотеку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Вести учетные регистрационные формы, использовать их для работы по контролю исполнения поручений руководителя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Работать с информацией по контролю, систематизировать ее и представлять в виде сводных документов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средства коммуникации для передачи поручений руководителя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современные средства сбора и обработки контрольной информации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информационно-коммуникационные технологии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Оценивать результаты в рамках поставленных задач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контроль исполнения поручений руководителя сотрудниками</w:t>
            </w:r>
          </w:p>
        </w:tc>
      </w:tr>
      <w:tr w:rsidR="00E727A4">
        <w:tc>
          <w:tcPr>
            <w:tcW w:w="2174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Общие требования к срокам исполнения документов и контрольным функциям службы документационного обеспечения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Принципы, способы информирования сотрудников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Этика делового общения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 xml:space="preserve">Управленческая структура организации, руководство организации, образцы подписей руководящих сотрудников, круг их полномочий и ограничения их </w:t>
            </w:r>
            <w:r>
              <w:lastRenderedPageBreak/>
              <w:t>зон ответственности</w:t>
            </w:r>
          </w:p>
        </w:tc>
      </w:tr>
      <w:tr w:rsidR="00E727A4">
        <w:tc>
          <w:tcPr>
            <w:tcW w:w="2174" w:type="dxa"/>
            <w:vMerge/>
          </w:tcPr>
          <w:p w:rsidR="00E727A4" w:rsidRDefault="00E727A4"/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Инструкции по делопроизводству и другим локальным нормативным актам, устанавливающим порядок реализации управленческих процедур</w:t>
            </w:r>
          </w:p>
        </w:tc>
      </w:tr>
      <w:tr w:rsidR="00E727A4">
        <w:tc>
          <w:tcPr>
            <w:tcW w:w="2174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74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jc w:val="both"/>
        <w:outlineLvl w:val="3"/>
      </w:pPr>
      <w:r>
        <w:t>3.3.8. Трудовые функции</w:t>
      </w:r>
    </w:p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и поддержание функционального рабочего пространства приемной и кабинета руководителя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C/08.6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70"/>
        <w:gridCol w:w="7491"/>
      </w:tblGrid>
      <w:tr w:rsidR="00E727A4">
        <w:tc>
          <w:tcPr>
            <w:tcW w:w="2170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Обеспечение рабочего места руководителя необходимыми средствами организационной техники, канцелярскими принадлежностями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приемной офиса в соответствии с требованиями эргономики и культуры труда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оформления интерьера приемной руководителя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Оборудование рабочего места оргтехникой, персональным компьютером, вспомогательной техникой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оборудования приемной системами хранения, необходимыми приспособлениями, обеспечения канцелярскими товарами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Обеспечение хранения и замены расходных материалов, повседневный уход за оргтехникой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Заказ канцелярских товаров, гигиенических товаров, продуктов питания</w:t>
            </w:r>
          </w:p>
        </w:tc>
      </w:tr>
      <w:tr w:rsidR="00E727A4">
        <w:tc>
          <w:tcPr>
            <w:tcW w:w="2170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Создавать условия, обеспечивающие эффективную работу руководителя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в соответствии с назначением средства организационной техники, канцелярские принадлежности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Оснащать рабочее место руководителя и свое рабочее место необходимым оборудованием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замену расходных материалов, уход за оргтехникой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повседневный уход за копировальным аппаратом, замену и хранение картриджей, тонера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Контролировать состояние и пополнять запасы канцелярских товаров, средств гигиены, продуктов питания</w:t>
            </w:r>
          </w:p>
        </w:tc>
      </w:tr>
      <w:tr w:rsidR="00E727A4">
        <w:tc>
          <w:tcPr>
            <w:tcW w:w="2170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труда, производственной санитарии, противопожарной защиты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Основы правильной организации труда и методы повышения его эффективности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Основы эргономики офиса и флористики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Стандарты и рекомендации по оборудованию офисных помещений</w:t>
            </w:r>
          </w:p>
        </w:tc>
      </w:tr>
      <w:tr w:rsidR="00E727A4">
        <w:tc>
          <w:tcPr>
            <w:tcW w:w="2170" w:type="dxa"/>
            <w:vMerge/>
          </w:tcPr>
          <w:p w:rsidR="00E727A4" w:rsidRDefault="00E727A4"/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Состав организационной техники, ее устройство и порядок работы с ней</w:t>
            </w:r>
          </w:p>
        </w:tc>
      </w:tr>
      <w:tr w:rsidR="00E727A4">
        <w:tc>
          <w:tcPr>
            <w:tcW w:w="2170" w:type="dxa"/>
          </w:tcPr>
          <w:p w:rsidR="00E727A4" w:rsidRDefault="00E727A4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7491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sectPr w:rsidR="00E727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727A4" w:rsidRDefault="00E727A4">
      <w:pPr>
        <w:pStyle w:val="ConsPlusNormal"/>
      </w:pPr>
    </w:p>
    <w:p w:rsidR="00E727A4" w:rsidRDefault="00E727A4">
      <w:pPr>
        <w:pStyle w:val="ConsPlusNormal"/>
        <w:outlineLvl w:val="3"/>
      </w:pPr>
      <w:r>
        <w:t>3.3.9.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Разработка локальных нормативных актов, регламентирующих работу секретаря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C/09.6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6"/>
        <w:gridCol w:w="7475"/>
      </w:tblGrid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Разработка должностной инструкции секретаря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Разработка положения о секретариате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Разработка инструкции по делопроизводству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Составлять и оформлять организационные и методические документы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Редактировать тексты служебных документов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Работать со всей совокупностью информационно-документационных ресурсов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базами данных, в том числе удаленными базами данных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справочные правовые системы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Работать с компьютером, каталогами (папками) и файлами, сканером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офисным пакетом (текстовый редактор, таблицы)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периферийными устройствами и оргтехникой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электронной почтой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системами электронного документооборота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Правовые основы управления (основы административного, трудового и гражданского права)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Действующие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Структура, руководство структурных подразделений, образцы подписей лиц, имеющих право подписания и утверждения документов, и ограничения их зон ответственности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Правила документационного обеспечения деятельности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Порядок работы с документами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Требования, предъявляемые к документам в соответствии с нормативными актами и государственными стандартами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Правила составления организационных документов (положений, инструкций, регламентов)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Виды документов, их назначение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Основы документной лингвистики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186" w:type="dxa"/>
          </w:tcPr>
          <w:p w:rsidR="00E727A4" w:rsidRDefault="00E727A4">
            <w:pPr>
              <w:pStyle w:val="ConsPlusNormal"/>
            </w:pPr>
            <w:r>
              <w:t xml:space="preserve">Другие </w:t>
            </w:r>
            <w:r>
              <w:lastRenderedPageBreak/>
              <w:t>характеристики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lastRenderedPageBreak/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3.3.10.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Составление и оформление управленческой документации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C/10.6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1"/>
        <w:gridCol w:w="7400"/>
      </w:tblGrid>
      <w:tr w:rsidR="00E727A4">
        <w:tc>
          <w:tcPr>
            <w:tcW w:w="2261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Составление проектов распорядительных (приказы, распоряжения) и информационно-справочных документов (служебные письма, справки, докладные и служебные записки)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Печать служебных документов и других материалов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Размножение служебных документов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Контроль прохождения документов в организации (согласование, подписание и утверждение документа)</w:t>
            </w:r>
          </w:p>
        </w:tc>
      </w:tr>
      <w:tr w:rsidR="00E727A4">
        <w:tc>
          <w:tcPr>
            <w:tcW w:w="2261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Редактировать тексты служебных документов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унифицированными формами документов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 xml:space="preserve">Оформлять кассовые финансовые документы и документы по учету </w:t>
            </w:r>
            <w:r>
              <w:lastRenderedPageBreak/>
              <w:t>накладных расходов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Печатать служебные документы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периферийными устройствами и оргтехникой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Работать с компьютером, сканером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офисным пакетом (текстовый редактор, таблицы)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электронной почтой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системами электронного документооборота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безопасность деятельности организации</w:t>
            </w:r>
          </w:p>
        </w:tc>
      </w:tr>
      <w:tr w:rsidR="00E727A4">
        <w:tc>
          <w:tcPr>
            <w:tcW w:w="2261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Правовые основы управления (основы административного, трудового и хозяйственного права)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организации, руководство структурных подразделений, образцы подписей лиц, имеющих право подписания и утверждения документов, и ограничения их зон ответственности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Правила документационного обеспечения деятельности организации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Порядок работы с документами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Требования, предъявляемые к документам в соответствии с нормативными актами и государственными стандартами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Виды документов, их назначение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Правила согласования документов организации (внутреннего и внешнего)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Правила подписания и утверждения документов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 xml:space="preserve">Правила составления и оформления информационно-справочных, </w:t>
            </w:r>
            <w:r>
              <w:lastRenderedPageBreak/>
              <w:t>управленческих документов и служебных писем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Основы документной лингвистики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Грамматические правила русского языка</w:t>
            </w:r>
          </w:p>
        </w:tc>
      </w:tr>
      <w:tr w:rsidR="00E727A4">
        <w:tc>
          <w:tcPr>
            <w:tcW w:w="2261" w:type="dxa"/>
            <w:vMerge/>
          </w:tcPr>
          <w:p w:rsidR="00E727A4" w:rsidRDefault="00E727A4"/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261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00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</w:pPr>
    </w:p>
    <w:p w:rsidR="00E727A4" w:rsidRDefault="00E727A4">
      <w:pPr>
        <w:pStyle w:val="ConsPlusNormal"/>
        <w:outlineLvl w:val="3"/>
      </w:pPr>
      <w:r>
        <w:t>3.3.11.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работы с документами в приемной руководителя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C/11.6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8"/>
        <w:gridCol w:w="7438"/>
      </w:tblGrid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Получение, предварительное рассмотрение и сортировка поступающих в приемную руководителя документов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документов для рассмотрения руководителем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Учет документов, поступающих на имя руководителя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доставки документов исполнителям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Ведение информационно-справочной работы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Контроль исполнения документов и поручений руководителя</w:t>
            </w:r>
          </w:p>
        </w:tc>
      </w:tr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Работать с входящей, исходящей, внутренней документацией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системами электронного документооборота для регистрации, контроля документов и информационно-справочной работы с документами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информационно-коммуникационные технологии для работы с документами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Составлять и оформлять нормативные акты</w:t>
            </w:r>
          </w:p>
        </w:tc>
      </w:tr>
      <w:tr w:rsidR="00E727A4">
        <w:tc>
          <w:tcPr>
            <w:tcW w:w="2198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организации, руководство структурных подразделений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Современные информационные технологии работы с документами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Порядок работы с документами, схемы документооборота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Правила работы с входящими, исходящими и внутренними документами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Правила организации контроля исполнения документов и типовые сроки исполнения документов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Правила составления аналитических справок по организации работы с документами и контролю исполнения документов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Правила создания и ведения баз данных служебных документов в организации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</w:pPr>
            <w:r>
              <w:t>Системы электронного документооборота</w:t>
            </w:r>
          </w:p>
        </w:tc>
      </w:tr>
      <w:tr w:rsidR="00E727A4">
        <w:tc>
          <w:tcPr>
            <w:tcW w:w="2198" w:type="dxa"/>
            <w:vMerge/>
          </w:tcPr>
          <w:p w:rsidR="00E727A4" w:rsidRDefault="00E727A4"/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198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38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3.3.12.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хранения документов в приемной руководителя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C/12.6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6"/>
        <w:gridCol w:w="7475"/>
      </w:tblGrid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Разработка разделов номенклатуры дел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Формирование и оформление дел постоянного, долговременного сроков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и передача дел в архив организации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Разрабатывать номенклатуру дел организации с учетом действующих нормативно-методических документов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номенклатуру дел при изучении структуры организации, составлении описей дел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 xml:space="preserve">Формировать и оформлять дела в соответствии с утвержденной </w:t>
            </w:r>
            <w:r>
              <w:lastRenderedPageBreak/>
              <w:t>номенклатурой дел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сохранность документов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Производить подготовку дел для передачи в архив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информационно-коммуникационные технологии для работы с документами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Виды номенклатур, общие требования к номенклатуре, методика ее составления и оформления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Порядок формирования и оформления дел с указанием специфики формирования отдельных категорий дел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Правила хранения дел, в том числе с документами ограниченного доступа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Правила выдачи и использования документов из сформированных дел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Правила подготовки и передачи дел в архив организации</w:t>
            </w:r>
          </w:p>
        </w:tc>
      </w:tr>
      <w:tr w:rsidR="00E727A4">
        <w:tc>
          <w:tcPr>
            <w:tcW w:w="2186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3.3.13. Трудовые функции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Обеспечение руководителя информацией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C/13.6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393"/>
      </w:tblGrid>
      <w:tr w:rsidR="00E727A4">
        <w:tc>
          <w:tcPr>
            <w:tcW w:w="2268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Сбор и переработка информации, необходимой для принятия обоснованных управленческих решений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Проверка достоверности, полноты и непротиворечивости данных, исключение дублирования информации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Предоставление данных в едином и удобном для восприятия формате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Выявление наиболее значимых критериев систематизации информации для создания баз данных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Формирование и использование баз данных в организации</w:t>
            </w:r>
          </w:p>
        </w:tc>
      </w:tr>
      <w:tr w:rsidR="00E727A4">
        <w:tc>
          <w:tcPr>
            <w:tcW w:w="2268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сбор, обработку и анализ информации в соответствии с требованиями краткости, четкости формулировок, своевременности поступления, точности и достоверности, оптимальности систематизации, непрерывности сбора и обработки информации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регистрацию, накопление и передачу, систематизированное хранение и выдачу информации в требуемой форме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Составлять и оформлять сводные, отчетные, статистические документы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обработку и структурирование информации, образуя информационные ресурсы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Вводить новые данные в справочно-информационные системы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Вводить в память компьютера электронные образы документов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Производить поиск информации в существующих базах данных, вести информационно-справочную работу на основе различных комбинаций поисковых признаков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информационно-коммуникационные технологии</w:t>
            </w:r>
          </w:p>
        </w:tc>
      </w:tr>
      <w:tr w:rsidR="00E727A4">
        <w:tc>
          <w:tcPr>
            <w:tcW w:w="2268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Особенности формирования внешних и внутренних информационных потоков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Состав внешних информационных потоков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Состав внутренних информационных потоков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 и порядок взаимодействия подразделений и служб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Особенности формирования баз данных в организации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Современные научные методы и технические средства, способствующие сбору, обработке, сохранению и передаче информационных потоков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Методы обработки информации с применением современных технических средств коммуникаций и связи, вычислительной техники</w:t>
            </w:r>
          </w:p>
        </w:tc>
      </w:tr>
      <w:tr w:rsidR="00E727A4">
        <w:tc>
          <w:tcPr>
            <w:tcW w:w="2268" w:type="dxa"/>
            <w:vMerge/>
          </w:tcPr>
          <w:p w:rsidR="00E727A4" w:rsidRDefault="00E727A4"/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268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93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3.3.14.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 xml:space="preserve">Организация информационного </w:t>
            </w:r>
            <w:r>
              <w:lastRenderedPageBreak/>
              <w:t>взаимодействия руководителя с подразделениями и должностными лицами организации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C/14.6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 xml:space="preserve">Уровень </w:t>
            </w:r>
            <w:r>
              <w:lastRenderedPageBreak/>
              <w:t>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lastRenderedPageBreak/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73"/>
        <w:gridCol w:w="7488"/>
      </w:tblGrid>
      <w:tr w:rsidR="00E727A4">
        <w:tc>
          <w:tcPr>
            <w:tcW w:w="2173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Информирование работников организации о решениях руководителя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обмена информацией между подразделениями и должностными лицами организации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Оповещение работников о предстоящих мероприятиях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встреч трудового коллектива с руководством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Информирование руководителя об обращениях сотрудников по рабочим и личным вопросам</w:t>
            </w:r>
          </w:p>
        </w:tc>
      </w:tr>
      <w:tr w:rsidR="00E727A4">
        <w:tc>
          <w:tcPr>
            <w:tcW w:w="2173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современные технологии сбора и передачи информации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сбор и переработку информации, необходимой для деятельности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систематизацию получаемых и передаваемых данных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проверку достоверности, полноты и непротиворечивости данных, исключение дублирования информации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Предоставлять данные в едином и удобном для восприятия формате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Многократно использовать полученную информацию, постоянно обновлять данные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оперативность информационных потоков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Работать с компьютером, использовать офисный пакет (текстовый редактор, таблицы)</w:t>
            </w:r>
          </w:p>
        </w:tc>
      </w:tr>
      <w:tr w:rsidR="00E727A4">
        <w:tc>
          <w:tcPr>
            <w:tcW w:w="2173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организации, руководство структурных подразделений, направления деятельности организации и компетенции структурных подразделений и должностных лиц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Классификация управленческой информации, виды управленческой информации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Формы предоставления управленческой информации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Источники управленческой информации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Методика отбора источников информации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Требования, предъявляемые к управленческой информации</w:t>
            </w:r>
          </w:p>
        </w:tc>
      </w:tr>
      <w:tr w:rsidR="00E727A4">
        <w:tc>
          <w:tcPr>
            <w:tcW w:w="2173" w:type="dxa"/>
            <w:vMerge/>
          </w:tcPr>
          <w:p w:rsidR="00E727A4" w:rsidRDefault="00E727A4"/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173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88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2"/>
      </w:pPr>
      <w:r>
        <w:t>3.4. Обобщенная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lastRenderedPageBreak/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Информационно-аналитическая и организационно-административная поддержка деятельности руководителя организации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6"/>
        <w:gridCol w:w="6550"/>
      </w:tblGrid>
      <w:tr w:rsidR="00E727A4"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55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Помощник руководителя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6700"/>
      </w:tblGrid>
      <w:tr w:rsidR="00E727A4">
        <w:tc>
          <w:tcPr>
            <w:tcW w:w="2948" w:type="dxa"/>
          </w:tcPr>
          <w:p w:rsidR="00E727A4" w:rsidRDefault="00E727A4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700" w:type="dxa"/>
          </w:tcPr>
          <w:p w:rsidR="00E727A4" w:rsidRDefault="00E727A4">
            <w:pPr>
              <w:pStyle w:val="ConsPlusNormal"/>
            </w:pPr>
            <w:r>
              <w:t>Высшее образование - бакалавриат</w:t>
            </w:r>
          </w:p>
          <w:p w:rsidR="00E727A4" w:rsidRDefault="00E727A4">
            <w:pPr>
              <w:pStyle w:val="ConsPlusNormal"/>
            </w:pPr>
            <w:r>
              <w:t>Дополнительное профессиональное образование</w:t>
            </w:r>
          </w:p>
        </w:tc>
      </w:tr>
      <w:tr w:rsidR="00E727A4">
        <w:tc>
          <w:tcPr>
            <w:tcW w:w="2948" w:type="dxa"/>
          </w:tcPr>
          <w:p w:rsidR="00E727A4" w:rsidRDefault="00E727A4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700" w:type="dxa"/>
          </w:tcPr>
          <w:p w:rsidR="00E727A4" w:rsidRDefault="00E727A4">
            <w:pPr>
              <w:pStyle w:val="ConsPlusNormal"/>
            </w:pPr>
            <w:r>
              <w:t>Не менее трех лет по профилю деятельности организации</w:t>
            </w:r>
          </w:p>
        </w:tc>
      </w:tr>
      <w:tr w:rsidR="00E727A4">
        <w:tc>
          <w:tcPr>
            <w:tcW w:w="2948" w:type="dxa"/>
          </w:tcPr>
          <w:p w:rsidR="00E727A4" w:rsidRDefault="00E727A4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700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</w:tr>
      <w:tr w:rsidR="00E727A4">
        <w:tc>
          <w:tcPr>
            <w:tcW w:w="2948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700" w:type="dxa"/>
          </w:tcPr>
          <w:p w:rsidR="00E727A4" w:rsidRDefault="00E727A4">
            <w:pPr>
              <w:pStyle w:val="ConsPlusNormal"/>
            </w:pPr>
            <w:r>
              <w:t>-</w:t>
            </w:r>
          </w:p>
        </w:tc>
      </w:tr>
    </w:tbl>
    <w:p w:rsidR="00E727A4" w:rsidRDefault="00E727A4">
      <w:pPr>
        <w:pStyle w:val="ConsPlusNormal"/>
      </w:pPr>
    </w:p>
    <w:p w:rsidR="00E727A4" w:rsidRDefault="00E727A4">
      <w:pPr>
        <w:pStyle w:val="ConsPlusNormal"/>
        <w:outlineLvl w:val="3"/>
      </w:pPr>
      <w:r>
        <w:t>Дополнительные характеристики</w:t>
      </w:r>
    </w:p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6"/>
        <w:gridCol w:w="1258"/>
        <w:gridCol w:w="5567"/>
      </w:tblGrid>
      <w:tr w:rsidR="00E727A4">
        <w:tc>
          <w:tcPr>
            <w:tcW w:w="2836" w:type="dxa"/>
          </w:tcPr>
          <w:p w:rsidR="00E727A4" w:rsidRDefault="00E727A4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58" w:type="dxa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567" w:type="dxa"/>
          </w:tcPr>
          <w:p w:rsidR="00E727A4" w:rsidRDefault="00E727A4">
            <w:pPr>
              <w:pStyle w:val="ConsPlusNormal"/>
              <w:jc w:val="center"/>
            </w:pPr>
            <w:r>
              <w:t xml:space="preserve">Наименование базовой группы, должности (профессии) </w:t>
            </w:r>
            <w:r>
              <w:lastRenderedPageBreak/>
              <w:t>или специальности</w:t>
            </w:r>
          </w:p>
        </w:tc>
      </w:tr>
      <w:tr w:rsidR="00E727A4">
        <w:tc>
          <w:tcPr>
            <w:tcW w:w="2836" w:type="dxa"/>
          </w:tcPr>
          <w:p w:rsidR="00E727A4" w:rsidRDefault="00E727A4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258" w:type="dxa"/>
          </w:tcPr>
          <w:p w:rsidR="00E727A4" w:rsidRDefault="00E727A4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2432</w:t>
              </w:r>
            </w:hyperlink>
          </w:p>
        </w:tc>
        <w:tc>
          <w:tcPr>
            <w:tcW w:w="5567" w:type="dxa"/>
          </w:tcPr>
          <w:p w:rsidR="00E727A4" w:rsidRDefault="00E727A4">
            <w:pPr>
              <w:pStyle w:val="ConsPlusNormal"/>
            </w:pPr>
            <w:r>
              <w:t>Библиотекари, библиографы, документоведы и специалисты родственных профессий</w:t>
            </w:r>
          </w:p>
        </w:tc>
      </w:tr>
      <w:tr w:rsidR="00E727A4">
        <w:tc>
          <w:tcPr>
            <w:tcW w:w="2836" w:type="dxa"/>
            <w:vMerge w:val="restart"/>
          </w:tcPr>
          <w:p w:rsidR="00E727A4" w:rsidRDefault="00E727A4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1258" w:type="dxa"/>
          </w:tcPr>
          <w:p w:rsidR="00E727A4" w:rsidRDefault="00E727A4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032001</w:t>
              </w:r>
            </w:hyperlink>
          </w:p>
        </w:tc>
        <w:tc>
          <w:tcPr>
            <w:tcW w:w="5567" w:type="dxa"/>
          </w:tcPr>
          <w:p w:rsidR="00E727A4" w:rsidRDefault="00E727A4">
            <w:pPr>
              <w:pStyle w:val="ConsPlusNormal"/>
            </w:pPr>
            <w:r>
              <w:t>Документоведение и документационное обеспечение управления</w:t>
            </w:r>
          </w:p>
        </w:tc>
      </w:tr>
      <w:tr w:rsidR="00E727A4">
        <w:tc>
          <w:tcPr>
            <w:tcW w:w="2836" w:type="dxa"/>
            <w:vMerge/>
          </w:tcPr>
          <w:p w:rsidR="00E727A4" w:rsidRDefault="00E727A4"/>
        </w:tc>
        <w:tc>
          <w:tcPr>
            <w:tcW w:w="1258" w:type="dxa"/>
          </w:tcPr>
          <w:p w:rsidR="00E727A4" w:rsidRDefault="00E727A4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032002</w:t>
              </w:r>
            </w:hyperlink>
          </w:p>
        </w:tc>
        <w:tc>
          <w:tcPr>
            <w:tcW w:w="5567" w:type="dxa"/>
          </w:tcPr>
          <w:p w:rsidR="00E727A4" w:rsidRDefault="00E727A4">
            <w:pPr>
              <w:pStyle w:val="ConsPlusNormal"/>
            </w:pPr>
            <w:r>
              <w:t>Документационное обеспечение управления и архивоведение</w:t>
            </w:r>
          </w:p>
        </w:tc>
      </w:tr>
    </w:tbl>
    <w:p w:rsidR="00E727A4" w:rsidRDefault="00E727A4">
      <w:pPr>
        <w:pStyle w:val="ConsPlusNormal"/>
      </w:pPr>
    </w:p>
    <w:p w:rsidR="00E727A4" w:rsidRDefault="00E727A4">
      <w:pPr>
        <w:pStyle w:val="ConsPlusNormal"/>
        <w:outlineLvl w:val="3"/>
      </w:pPr>
      <w:r>
        <w:t>3.4.1. Трудовые функции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Формирование информационного взаимодействия руководителя с организациями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D/01.6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6"/>
        <w:gridCol w:w="7475"/>
      </w:tblGrid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Отбор источников информации в соответствии с заданными критериями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Обработка и интерпретация информации для подготовки проектов решений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 xml:space="preserve">Подготовка запросов по поручению руководителя на получение документов и информации в органах государственной власти и управления, общественных организациях и получение соответствующей информации и </w:t>
            </w:r>
            <w:r>
              <w:lastRenderedPageBreak/>
              <w:t>документов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Информирование руководителя о результатах рассмотрения запросов и обращений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решения вопросов, не требующих непосредственного участия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материалов для участия руководителя в работе различных структур в составе государственных и муниципальных органов, общественных организаций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документов для заключения соглашений о сотрудничестве с деловыми партнерами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Информирование деловых партнеров и заинтересованных организаций о решениях руководителя в ходе выполнения соглашений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Анализировать и отбирать источники информации в соответствии с критериями полноты, достоверности, своевременности предоставления информации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Собирать, обрабатывать и анализировать информацию в соответствии с заданными требованиями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Передавать информацию в систематизированном виде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Обрабатывать и структурировать информацию, образуя информационные ресурсы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Производить поиск информации в существующих базах данных, вести информационно-справочную работу на основе различных комбинаций поисковых признаков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информационную безопасность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Работать с компьютером, использовать офисный пакет (текстовый редактор, таблицы)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Внутренняя и внешняя политика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Принципы представительства в государственных органах, органах местного самоуправления, сторонних организациях и порядок взаимодействия с ними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Принципы и методы администрирования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Особенности формирования внешних и внутренних информационных потоков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 и порядок взаимодействия подразделений и служб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Правила формирования и использования баз данных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Современные научные методы и технические средства, способствующие сбору, обработке, сохранению и передаче информации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Правила защиты конфиденциальной служебной информации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Современные информационные технологии</w:t>
            </w:r>
          </w:p>
        </w:tc>
      </w:tr>
      <w:tr w:rsidR="00E727A4">
        <w:tc>
          <w:tcPr>
            <w:tcW w:w="2186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75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3.4.2.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Анализ информации и подготовка информационно-аналитических материалов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D/02.6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 xml:space="preserve">Происхождение </w:t>
            </w:r>
            <w:r>
              <w:lastRenderedPageBreak/>
              <w:t>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lastRenderedPageBreak/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 xml:space="preserve">Заимствовано из </w:t>
            </w:r>
            <w:r>
              <w:lastRenderedPageBreak/>
              <w:t>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437"/>
      </w:tblGrid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Сбор, переработка и анализ информации для решения задач, поставленных руководителем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информационно-аналитических материалов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Разработка тематического плана обзорного документа, доклада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Определение круга библиографических источников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Подбор источников и литературы по теме обзора, доклада, аналитической справки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Написание и оформление обзора, доклада, аналитической справки</w:t>
            </w:r>
          </w:p>
        </w:tc>
      </w:tr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Разрабатывать тематический план обзора, доклада, аналитической справки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Обосновывать актуальность проблемы, которую предстоит осветить в обзоре, докладе, справке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информационными ресурсами и систематизировать информацию по заданным критериям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Правильно интерпретировать полученные данные и предоставлять их в систематизированном виде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Определять круг источников и литературы, необходимых для подготовки информационно-аналитических материалов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Излагать материал в логической последовательности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Производить анализ и оценку изложенного материала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Оформлять текст в соответствующем стиле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Редактировать текст документов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Формулировать выводы и рекомендации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Осуществлять автоматизацию процессов сбора, хранения и выдачи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устройствами автоматизированной обработки текстовой информации и фотонаборными устройствами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вычислительную технику и информационные технологии для экономичной и рациональной организации информационных процессов, повышения их гибкости и динамичности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Производить литературно-стилистическую обработку текста, проверку логической последовательности изложения, анализа и оценки, написания выводов и рекомендаций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основы психологии делового общения</w:t>
            </w:r>
          </w:p>
        </w:tc>
      </w:tr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организации, руководство структурных подразделений, направления деятельности организации и компетенции структурных подразделении и должностных лиц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Классификация управленческой информации, виды управленческой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Формы предоставления управленческой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Источники управленческой информации, методика отбора источников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Требования, предъявляемые к управленческой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Особенности реферирования информации, специфика оформления и составления аннотаций, рефератов, обзоров, докладов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Категории потребителей, на которые будет рассчитан данный обзор, доклад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Методы обработки информации с применением современных технических средств коммуникаций и связи, вычислительной техники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информационных изданий в зависимости от характера информации и целевого назначения информационных изданий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Современные средства сбора, обработки, систематизации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Источники информации: каталоги библиотек, журналов, поисковые системы информационно-телекоммуникационной сети "Интернет", электронные базы данных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Функциональное назначение обзора (библиографического, реферативного, аналитического) как средства ориентации читателя в документальном или информационном потоке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Особенности общенаучной и прагматической функции обзоров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Правила работы с внешними носителями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Нормативные документы, государственные стандарты в области деятельности организации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 xml:space="preserve">Понятие и специфика библиографического, реферативного и аналитического </w:t>
            </w:r>
            <w:r>
              <w:lastRenderedPageBreak/>
              <w:t>информационного издания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Справочные правовые системы</w:t>
            </w:r>
          </w:p>
        </w:tc>
      </w:tr>
      <w:tr w:rsidR="00E727A4">
        <w:tc>
          <w:tcPr>
            <w:tcW w:w="2211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37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</w:pPr>
    </w:p>
    <w:p w:rsidR="00E727A4" w:rsidRDefault="00E727A4">
      <w:pPr>
        <w:pStyle w:val="ConsPlusNormal"/>
        <w:outlineLvl w:val="3"/>
      </w:pPr>
      <w:r>
        <w:t>3.4.3.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Организация деловых контактов и протокольных мероприятий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D/03.6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425"/>
      </w:tblGrid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и планирование деловых контактов, встреч и поездок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Организация заседаний, совещаний и мероприятий, проводимых руководителем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материалов для совещаний, ведение и оформление протоколов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презентаций по указанию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и проведение пресс-конференция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Встреча участников переговоров, обеспечение их информационными материалами, ведение записей переговоров</w:t>
            </w:r>
          </w:p>
        </w:tc>
      </w:tr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Составлять план поездки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Оформлять документы, необходимые для деловой поездки, командировки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Составлять и оформлять протоколы совещаний, заседаний и других конферентных мероприятий, готовить список участников, повестку дня, явочные листы и проекты итоговых документов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Составлять пресс-релизы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Вести переговоры с партнерами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Работать в режиме многозадачности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Создавать и поддерживать положительный имидж организации и руководителя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Использовать вычислительную технику и информационно-коммуникационные технологии для более экономичной и рациональной организации информационных процессов, повышения их гибкости и динамичности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информационную безопасность организации</w:t>
            </w:r>
          </w:p>
        </w:tc>
      </w:tr>
      <w:tr w:rsidR="00E727A4">
        <w:tc>
          <w:tcPr>
            <w:tcW w:w="2211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организации, руководящий состав организации и подразделений, направления деятельности организации и компетенции структурных подразделений и должностных лиц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Психология делового общения, основы конфликтологии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Правила проведения деловых переговоров и протокольных мероприятий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Этикет и основы международного протокола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Правила составления и оформления документов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Правила защиты конфиденциальной служебной информации</w:t>
            </w:r>
          </w:p>
        </w:tc>
      </w:tr>
      <w:tr w:rsidR="00E727A4">
        <w:tc>
          <w:tcPr>
            <w:tcW w:w="2211" w:type="dxa"/>
            <w:vMerge/>
          </w:tcPr>
          <w:p w:rsidR="00E727A4" w:rsidRDefault="00E727A4"/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Информационно-коммуникационные технологии</w:t>
            </w:r>
          </w:p>
        </w:tc>
      </w:tr>
      <w:tr w:rsidR="00E727A4">
        <w:tc>
          <w:tcPr>
            <w:tcW w:w="2211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25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sectPr w:rsidR="00E727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outlineLvl w:val="3"/>
      </w:pPr>
      <w:r>
        <w:t>3.4.4. Трудовая функция</w:t>
      </w:r>
    </w:p>
    <w:p w:rsidR="00E727A4" w:rsidRDefault="00E727A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3"/>
        <w:gridCol w:w="4300"/>
        <w:gridCol w:w="737"/>
        <w:gridCol w:w="938"/>
        <w:gridCol w:w="1700"/>
        <w:gridCol w:w="289"/>
      </w:tblGrid>
      <w:tr w:rsidR="00E727A4">
        <w:tc>
          <w:tcPr>
            <w:tcW w:w="1713" w:type="dxa"/>
            <w:tcBorders>
              <w:top w:val="nil"/>
              <w:left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Наименование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Организация исполнения решений руководителя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D/04.6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27A4" w:rsidRDefault="00E727A4">
            <w:pPr>
              <w:pStyle w:val="ConsPlusNormal"/>
            </w:pPr>
            <w:r>
              <w:t>6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428"/>
        <w:gridCol w:w="476"/>
        <w:gridCol w:w="1735"/>
        <w:gridCol w:w="1246"/>
        <w:gridCol w:w="2258"/>
      </w:tblGrid>
      <w:tr w:rsidR="00E727A4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E727A4" w:rsidRDefault="00E727A4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727A4" w:rsidRDefault="00E727A4">
            <w:pPr>
              <w:pStyle w:val="ConsPlusNormal"/>
            </w:pPr>
            <w:r>
              <w:t>Оригинал</w:t>
            </w:r>
          </w:p>
        </w:tc>
        <w:tc>
          <w:tcPr>
            <w:tcW w:w="476" w:type="dxa"/>
            <w:tcBorders>
              <w:left w:val="nil"/>
            </w:tcBorders>
            <w:vAlign w:val="center"/>
          </w:tcPr>
          <w:p w:rsidR="00E727A4" w:rsidRDefault="00E727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35" w:type="dxa"/>
            <w:vAlign w:val="center"/>
          </w:tcPr>
          <w:p w:rsidR="00E727A4" w:rsidRDefault="00E727A4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2258" w:type="dxa"/>
          </w:tcPr>
          <w:p w:rsidR="00E727A4" w:rsidRDefault="00E727A4">
            <w:pPr>
              <w:pStyle w:val="ConsPlusNormal"/>
              <w:jc w:val="center"/>
            </w:pPr>
          </w:p>
        </w:tc>
      </w:tr>
      <w:tr w:rsidR="00E727A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left w:val="nil"/>
              <w:bottom w:val="nil"/>
              <w:right w:val="nil"/>
            </w:tcBorders>
          </w:tcPr>
          <w:p w:rsidR="00E727A4" w:rsidRDefault="00E727A4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6"/>
        <w:gridCol w:w="7483"/>
      </w:tblGrid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Документальное оформление решений руководителя, доведение до сведения работников организации устных распоряжений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Координация деятельности по исполнению решений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Контроль исполнения решений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Подготовка отчетов о выполнении поручений и решений руководителя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Составлять и оформлять документы, содержащие поручения и распоряжения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Вести учет поручений руководителя, требующих контроля по существу решения вопроса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Четко и быстро принимать решения в процессе работы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Производить анализ исполнительской дисциплины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Составлять аналитические отчеты и справки по результатам исполнения поручении и распоряжении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Пользоваться системами электронного документооборота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Применять вычислительную технику и информационно-коммуникационные технологии для экономичной и рациональной организации информационных процессов, повышения их гибкости и динамичности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Обеспечивать безопасность деятельности организации</w:t>
            </w:r>
          </w:p>
        </w:tc>
      </w:tr>
      <w:tr w:rsidR="00E727A4">
        <w:tc>
          <w:tcPr>
            <w:tcW w:w="2186" w:type="dxa"/>
            <w:vMerge w:val="restart"/>
          </w:tcPr>
          <w:p w:rsidR="00E727A4" w:rsidRDefault="00E727A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Структура организации, руководство структурных подразделений, направления деятельности организации и компетенции структурных подразделений и должностных лиц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Правила проведения контроля исполнения поручений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Технология ведения контроля исполнения поручений руководителя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Системы электронного документооборота, базы данных</w:t>
            </w:r>
          </w:p>
        </w:tc>
      </w:tr>
      <w:tr w:rsidR="00E727A4">
        <w:tc>
          <w:tcPr>
            <w:tcW w:w="2186" w:type="dxa"/>
            <w:vMerge/>
          </w:tcPr>
          <w:p w:rsidR="00E727A4" w:rsidRDefault="00E727A4"/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E727A4">
        <w:tc>
          <w:tcPr>
            <w:tcW w:w="2186" w:type="dxa"/>
          </w:tcPr>
          <w:p w:rsidR="00E727A4" w:rsidRDefault="00E727A4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83" w:type="dxa"/>
          </w:tcPr>
          <w:p w:rsidR="00E727A4" w:rsidRDefault="00E727A4">
            <w:pPr>
              <w:pStyle w:val="ConsPlusNormal"/>
              <w:jc w:val="both"/>
            </w:pPr>
            <w:r>
              <w:t>-</w:t>
            </w:r>
          </w:p>
        </w:tc>
      </w:tr>
    </w:tbl>
    <w:p w:rsidR="00E727A4" w:rsidRDefault="00E727A4">
      <w:pPr>
        <w:pStyle w:val="ConsPlusNormal"/>
        <w:jc w:val="center"/>
      </w:pPr>
    </w:p>
    <w:p w:rsidR="00E727A4" w:rsidRDefault="00E727A4">
      <w:pPr>
        <w:pStyle w:val="ConsPlusNormal"/>
        <w:jc w:val="center"/>
        <w:outlineLvl w:val="1"/>
      </w:pPr>
      <w:r>
        <w:t>IV. Сведения об организациях - разработчиках</w:t>
      </w:r>
    </w:p>
    <w:p w:rsidR="00E727A4" w:rsidRDefault="00E727A4">
      <w:pPr>
        <w:pStyle w:val="ConsPlusNormal"/>
        <w:jc w:val="center"/>
      </w:pPr>
      <w:r>
        <w:t>профессионального стандарта</w:t>
      </w:r>
    </w:p>
    <w:p w:rsidR="00E727A4" w:rsidRDefault="00E727A4">
      <w:pPr>
        <w:pStyle w:val="ConsPlusNormal"/>
        <w:jc w:val="center"/>
      </w:pPr>
    </w:p>
    <w:p w:rsidR="00E727A4" w:rsidRDefault="00E727A4">
      <w:pPr>
        <w:pStyle w:val="ConsPlusNormal"/>
        <w:outlineLvl w:val="2"/>
      </w:pPr>
      <w:r>
        <w:t>4.1. Ответственная организация-разработчик</w:t>
      </w:r>
    </w:p>
    <w:p w:rsidR="00E727A4" w:rsidRDefault="00E727A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0"/>
        <w:gridCol w:w="4831"/>
      </w:tblGrid>
      <w:tr w:rsidR="00E727A4">
        <w:tc>
          <w:tcPr>
            <w:tcW w:w="9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 xml:space="preserve">НП "Национальная ассоциация офисных специалистов и административных работников", город </w:t>
            </w:r>
            <w:r>
              <w:lastRenderedPageBreak/>
              <w:t>Москва</w:t>
            </w:r>
          </w:p>
        </w:tc>
      </w:tr>
      <w:tr w:rsidR="00E727A4">
        <w:tc>
          <w:tcPr>
            <w:tcW w:w="4830" w:type="dxa"/>
            <w:tcBorders>
              <w:left w:val="single" w:sz="4" w:space="0" w:color="auto"/>
              <w:right w:val="nil"/>
            </w:tcBorders>
          </w:tcPr>
          <w:p w:rsidR="00E727A4" w:rsidRDefault="00E727A4">
            <w:pPr>
              <w:pStyle w:val="ConsPlusNormal"/>
            </w:pPr>
            <w:r>
              <w:lastRenderedPageBreak/>
              <w:t>Директор</w:t>
            </w:r>
          </w:p>
        </w:tc>
        <w:tc>
          <w:tcPr>
            <w:tcW w:w="4831" w:type="dxa"/>
            <w:tcBorders>
              <w:left w:val="nil"/>
              <w:right w:val="single" w:sz="4" w:space="0" w:color="auto"/>
            </w:tcBorders>
          </w:tcPr>
          <w:p w:rsidR="00E727A4" w:rsidRDefault="00E727A4">
            <w:pPr>
              <w:pStyle w:val="ConsPlusNormal"/>
            </w:pPr>
            <w:r>
              <w:t>Хлюснева Людмила Петровна</w:t>
            </w:r>
          </w:p>
        </w:tc>
      </w:tr>
    </w:tbl>
    <w:p w:rsidR="00E727A4" w:rsidRDefault="00E727A4">
      <w:pPr>
        <w:pStyle w:val="ConsPlusNormal"/>
      </w:pPr>
    </w:p>
    <w:p w:rsidR="00E727A4" w:rsidRDefault="00E727A4">
      <w:pPr>
        <w:pStyle w:val="ConsPlusNormal"/>
        <w:outlineLvl w:val="2"/>
      </w:pPr>
      <w:r>
        <w:t>4.2. Наименования организаций-разработчиков</w:t>
      </w:r>
    </w:p>
    <w:p w:rsidR="00E727A4" w:rsidRDefault="00E727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"/>
        <w:gridCol w:w="9071"/>
      </w:tblGrid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1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АНО "Агентство стратегических инициатив по продвижению новых проектов", город Москва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2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АНО "Челябинское региональное агентство развития квалификаций", город Челябинск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3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АНО ВПО "Межрегиональный открытый социальный институт", город Йошкар-Ола, Республика Марий Эл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4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Волгоградская торгово-промышленная палата, город Волгоград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5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ГУ "Всероссийский научно-исследовательский институт документоведения и архивного дела" (ВНИИДАД), город Москва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6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НОУ ДНО "Институт информационных технологий "АйТи", город Москва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Общероссийский профсоюз работников государственных учреждений и общественного обслуживания Российской Федерации, город Москва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8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Общероссийское межотраслевое объединение работодателей "Никель", город Москва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9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ООО "Майкрософт Рус", город Москва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10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ООО "Центр экспертизы и сертификации", город Москва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11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ООО "Электронные офисные системы", город Москва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12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Поволжский институт управления имени П.А. Столыпина - филиал ФГБОУ ВПО "Российская академия народного хозяйства и государственной службы при Президенте Российской Федерации", город Саратов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ФГАОУ ДПО "Академия стандартизации, метрологии и сертификации", город Москва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14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ФГБОУ ВПО "Пензенский государственный университет", город Пенза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15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ФГБОУ ВПО "Российский государственный гуманитарный университет", кафедра документоведения, кафедра АСДОУ, город Москва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16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ФГБУ "Научно-исследовательский институт труда и социального страхования" Министерства труда и социальной защиты Российской Федерации, город Москва</w:t>
            </w:r>
          </w:p>
        </w:tc>
      </w:tr>
      <w:tr w:rsidR="00E727A4">
        <w:tc>
          <w:tcPr>
            <w:tcW w:w="573" w:type="dxa"/>
          </w:tcPr>
          <w:p w:rsidR="00E727A4" w:rsidRDefault="00E727A4">
            <w:pPr>
              <w:pStyle w:val="ConsPlusNormal"/>
            </w:pPr>
            <w:r>
              <w:t>17</w:t>
            </w:r>
          </w:p>
        </w:tc>
        <w:tc>
          <w:tcPr>
            <w:tcW w:w="9071" w:type="dxa"/>
          </w:tcPr>
          <w:p w:rsidR="00E727A4" w:rsidRDefault="00E727A4">
            <w:pPr>
              <w:pStyle w:val="ConsPlusNormal"/>
            </w:pPr>
            <w:r>
              <w:t>Ярославская торгово-промышленная палата, город Ярославль</w:t>
            </w:r>
          </w:p>
        </w:tc>
      </w:tr>
    </w:tbl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ind w:firstLine="540"/>
        <w:jc w:val="both"/>
      </w:pPr>
      <w:r>
        <w:t>--------------------------------</w:t>
      </w:r>
    </w:p>
    <w:p w:rsidR="00E727A4" w:rsidRDefault="00E727A4">
      <w:pPr>
        <w:pStyle w:val="ConsPlusNormal"/>
        <w:spacing w:before="220"/>
        <w:ind w:firstLine="540"/>
        <w:jc w:val="both"/>
      </w:pPr>
      <w:bookmarkStart w:id="1" w:name="P1645"/>
      <w:bookmarkEnd w:id="1"/>
      <w:r>
        <w:t xml:space="preserve">&lt;1&gt; Общероссийский </w:t>
      </w:r>
      <w:hyperlink r:id="rId37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E727A4" w:rsidRDefault="00E727A4">
      <w:pPr>
        <w:pStyle w:val="ConsPlusNormal"/>
        <w:spacing w:before="220"/>
        <w:ind w:firstLine="540"/>
        <w:jc w:val="both"/>
      </w:pPr>
      <w:bookmarkStart w:id="2" w:name="P1646"/>
      <w:bookmarkEnd w:id="2"/>
      <w:r>
        <w:t xml:space="preserve">&lt;2&gt; Общероссийский </w:t>
      </w:r>
      <w:hyperlink r:id="rId38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E727A4" w:rsidRDefault="00E727A4">
      <w:pPr>
        <w:pStyle w:val="ConsPlusNormal"/>
        <w:spacing w:before="220"/>
        <w:ind w:firstLine="540"/>
        <w:jc w:val="both"/>
      </w:pPr>
      <w:bookmarkStart w:id="3" w:name="P1647"/>
      <w:bookmarkEnd w:id="3"/>
      <w:r>
        <w:t xml:space="preserve">&lt;3&gt; Общероссийский </w:t>
      </w:r>
      <w:hyperlink r:id="rId39" w:history="1">
        <w:r>
          <w:rPr>
            <w:color w:val="0000FF"/>
          </w:rPr>
          <w:t>классификатор</w:t>
        </w:r>
      </w:hyperlink>
      <w:r>
        <w:t xml:space="preserve"> специальностей по образованию.</w:t>
      </w:r>
    </w:p>
    <w:p w:rsidR="00E727A4" w:rsidRDefault="00E727A4">
      <w:pPr>
        <w:pStyle w:val="ConsPlusNormal"/>
        <w:spacing w:before="220"/>
        <w:ind w:firstLine="540"/>
        <w:jc w:val="both"/>
      </w:pPr>
      <w:bookmarkStart w:id="4" w:name="P1648"/>
      <w:bookmarkEnd w:id="4"/>
      <w:r>
        <w:t>&lt;4&gt; Единый квалификационный справочник должностей руководителей, специалистов и других служащих.</w:t>
      </w:r>
    </w:p>
    <w:p w:rsidR="00E727A4" w:rsidRDefault="00E727A4">
      <w:pPr>
        <w:pStyle w:val="ConsPlusNormal"/>
        <w:spacing w:before="220"/>
        <w:ind w:firstLine="540"/>
        <w:jc w:val="both"/>
      </w:pPr>
      <w:bookmarkStart w:id="5" w:name="P1649"/>
      <w:bookmarkEnd w:id="5"/>
      <w:r>
        <w:t xml:space="preserve">&lt;5&gt; Общероссийский </w:t>
      </w:r>
      <w:hyperlink r:id="rId40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ind w:firstLine="540"/>
        <w:jc w:val="both"/>
      </w:pPr>
    </w:p>
    <w:p w:rsidR="00E727A4" w:rsidRDefault="00E727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27FA" w:rsidRDefault="007E27FA">
      <w:bookmarkStart w:id="6" w:name="_GoBack"/>
      <w:bookmarkEnd w:id="6"/>
    </w:p>
    <w:sectPr w:rsidR="007E27FA" w:rsidSect="0023631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7A4"/>
    <w:rsid w:val="007E27FA"/>
    <w:rsid w:val="00E7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27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27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27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27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27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727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27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27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27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27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27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27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27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727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27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27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ECA5CB8C6A7CE13243AC8F69113CA5FD82CCD81932A83AF807D4E8AA3BF3976B1921608A91EC792192CF35C9C2EA6D379C72AA2DBE2167u8AEJ" TargetMode="External"/><Relationship Id="rId13" Type="http://schemas.openxmlformats.org/officeDocument/2006/relationships/hyperlink" Target="consultantplus://offline/ref=7BECA5CB8C6A7CE13243AC8F69113CA5FF80CADB1A36A83AF807D4E8AA3BF3976B1921608A94EB702E92CF35C9C2EA6D379C72AA2DBE2167u8AEJ" TargetMode="External"/><Relationship Id="rId18" Type="http://schemas.openxmlformats.org/officeDocument/2006/relationships/hyperlink" Target="consultantplus://offline/ref=7BECA5CB8C6A7CE13243AC8F69113CA5FD82CCD71B35A83AF807D4E8AA3BF3976B1921608A91E8792292CF35C9C2EA6D379C72AA2DBE2167u8AEJ" TargetMode="External"/><Relationship Id="rId26" Type="http://schemas.openxmlformats.org/officeDocument/2006/relationships/hyperlink" Target="consultantplus://offline/ref=7BECA5CB8C6A7CE13243AC8F69113CA5FD82CCD81932A83AF807D4E8AA3BF3976B1921608A91E9712E92CF35C9C2EA6D379C72AA2DBE2167u8AEJ" TargetMode="External"/><Relationship Id="rId39" Type="http://schemas.openxmlformats.org/officeDocument/2006/relationships/hyperlink" Target="consultantplus://offline/ref=7BECA5CB8C6A7CE13243AC8F69113CA5FD82CCD71B35A83AF807D4E8AA3BF3977919796C8A95F478268799648Cu9AE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BECA5CB8C6A7CE13243AC8F69113CA5FD80CCD61633A83AF807D4E8AA3BF3976B1921608A91EA782692CF35C9C2EA6D379C72AA2DBE2167u8AEJ" TargetMode="External"/><Relationship Id="rId34" Type="http://schemas.openxmlformats.org/officeDocument/2006/relationships/hyperlink" Target="consultantplus://offline/ref=7BECA5CB8C6A7CE13243AC8F69113CA5FD82CCD71B35A83AF807D4E8AA3BF3977919796C8A95F478268799648Cu9AEJ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7BECA5CB8C6A7CE13243AC8F69113CA5FD82CCD81932A83AF807D4E8AA3BF3976B1921608A91E9712E92CF35C9C2EA6D379C72AA2DBE2167u8AEJ" TargetMode="External"/><Relationship Id="rId12" Type="http://schemas.openxmlformats.org/officeDocument/2006/relationships/hyperlink" Target="consultantplus://offline/ref=7BECA5CB8C6A7CE13243AC8F69113CA5FF80CADB1A36A83AF807D4E8AA3BF3976B1921608A94EB712E92CF35C9C2EA6D379C72AA2DBE2167u8AEJ" TargetMode="External"/><Relationship Id="rId17" Type="http://schemas.openxmlformats.org/officeDocument/2006/relationships/hyperlink" Target="consultantplus://offline/ref=7BECA5CB8C6A7CE13243AC8F69113CA5FD82CCD71B35A83AF807D4E8AA3BF3977919796C8A95F478268799648Cu9AEJ" TargetMode="External"/><Relationship Id="rId25" Type="http://schemas.openxmlformats.org/officeDocument/2006/relationships/hyperlink" Target="consultantplus://offline/ref=7BECA5CB8C6A7CE13243AC8F69113CA5FD82CCD81932A83AF807D4E8AA3BF3977919796C8A95F478268799648Cu9AEJ" TargetMode="External"/><Relationship Id="rId33" Type="http://schemas.openxmlformats.org/officeDocument/2006/relationships/hyperlink" Target="consultantplus://offline/ref=7BECA5CB8C6A7CE13243AC8F69113CA5FD82CCD81932A83AF807D4E8AA3BF3976B1921608A91E9712E92CF35C9C2EA6D379C72AA2DBE2167u8AEJ" TargetMode="External"/><Relationship Id="rId38" Type="http://schemas.openxmlformats.org/officeDocument/2006/relationships/hyperlink" Target="consultantplus://offline/ref=7BECA5CB8C6A7CE13243AC8F69113CA5FF80CADB1A36A83AF807D4E8AA3BF3977919796C8A95F478268799648Cu9AE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BECA5CB8C6A7CE13243AC8F69113CA5FD82CCD81932A83AF807D4E8AA3BF3976B1921608A91ED7A2492CF35C9C2EA6D379C72AA2DBE2167u8AEJ" TargetMode="External"/><Relationship Id="rId20" Type="http://schemas.openxmlformats.org/officeDocument/2006/relationships/hyperlink" Target="consultantplus://offline/ref=7BECA5CB8C6A7CE13243AC8F69113CA5FD82CCD81932A83AF807D4E8AA3BF3976B1921608A91EC792192CF35C9C2EA6D379C72AA2DBE2167u8AEJ" TargetMode="External"/><Relationship Id="rId29" Type="http://schemas.openxmlformats.org/officeDocument/2006/relationships/hyperlink" Target="consultantplus://offline/ref=7BECA5CB8C6A7CE13243AC8F69113CA5FD82CCD71B35A83AF807D4E8AA3BF3977919796C8A95F478268799648Cu9AE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BECA5CB8C6A7CE13243AC8F69113CA5FF82CBDA1D35A83AF807D4E8AA3BF3976B19216881C5BB3D73949B609396E773318272uAA3J" TargetMode="External"/><Relationship Id="rId11" Type="http://schemas.openxmlformats.org/officeDocument/2006/relationships/hyperlink" Target="consultantplus://offline/ref=7BECA5CB8C6A7CE13243AC8F69113CA5FD82CCD81932A83AF807D4E8AA3BF3977919796C8A95F478268799648Cu9AEJ" TargetMode="External"/><Relationship Id="rId24" Type="http://schemas.openxmlformats.org/officeDocument/2006/relationships/hyperlink" Target="consultantplus://offline/ref=7BECA5CB8C6A7CE13243AC8F69113CA5FD82CCD71B35A83AF807D4E8AA3BF3976B1921608A91E8792392CF35C9C2EA6D379C72AA2DBE2167u8AEJ" TargetMode="External"/><Relationship Id="rId32" Type="http://schemas.openxmlformats.org/officeDocument/2006/relationships/hyperlink" Target="consultantplus://offline/ref=7BECA5CB8C6A7CE13243AC8F69113CA5FD82CCD81932A83AF807D4E8AA3BF3977919796C8A95F478268799648Cu9AEJ" TargetMode="External"/><Relationship Id="rId37" Type="http://schemas.openxmlformats.org/officeDocument/2006/relationships/hyperlink" Target="consultantplus://offline/ref=7BECA5CB8C6A7CE13243AC8F69113CA5FD82CCD81932A83AF807D4E8AA3BF3977919796C8A95F478268799648Cu9AEJ" TargetMode="External"/><Relationship Id="rId40" Type="http://schemas.openxmlformats.org/officeDocument/2006/relationships/hyperlink" Target="consultantplus://offline/ref=7BECA5CB8C6A7CE13243AC8F69113CA5FD80CCD61633A83AF807D4E8AA3BF3976B1921608A91EA782692CF35C9C2EA6D379C72AA2DBE2167u8AE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BECA5CB8C6A7CE13243AC8F69113CA5FD82CCD81932A83AF807D4E8AA3BF3977919796C8A95F478268799648Cu9AEJ" TargetMode="External"/><Relationship Id="rId23" Type="http://schemas.openxmlformats.org/officeDocument/2006/relationships/hyperlink" Target="consultantplus://offline/ref=7BECA5CB8C6A7CE13243AC8F69113CA5FD82CCD71B35A83AF807D4E8AA3BF3977919796C8A95F478268799648Cu9AEJ" TargetMode="External"/><Relationship Id="rId28" Type="http://schemas.openxmlformats.org/officeDocument/2006/relationships/hyperlink" Target="consultantplus://offline/ref=7BECA5CB8C6A7CE13243AC8F69113CA5FD80CCD61633A83AF807D4E8AA3BF3976B1921608A96ED7A2E92CF35C9C2EA6D379C72AA2DBE2167u8AEJ" TargetMode="External"/><Relationship Id="rId36" Type="http://schemas.openxmlformats.org/officeDocument/2006/relationships/hyperlink" Target="consultantplus://offline/ref=7BECA5CB8C6A7CE13243AC8F69113CA5FD82CCD71B35A83AF807D4E8AA3BF3976B1921608A91E8792392CF35C9C2EA6D379C72AA2DBE2167u8AEJ" TargetMode="External"/><Relationship Id="rId10" Type="http://schemas.openxmlformats.org/officeDocument/2006/relationships/hyperlink" Target="consultantplus://offline/ref=7BECA5CB8C6A7CE13243AC8F69113CA5FD82CCD81932A83AF807D4E8AA3BF3977919796C8A95F478268799648Cu9AEJ" TargetMode="External"/><Relationship Id="rId19" Type="http://schemas.openxmlformats.org/officeDocument/2006/relationships/hyperlink" Target="consultantplus://offline/ref=7BECA5CB8C6A7CE13243AC8F69113CA5FD82CCD81932A83AF807D4E8AA3BF3977919796C8A95F478268799648Cu9AEJ" TargetMode="External"/><Relationship Id="rId31" Type="http://schemas.openxmlformats.org/officeDocument/2006/relationships/hyperlink" Target="consultantplus://offline/ref=7BECA5CB8C6A7CE13243AC8F69113CA5FD82CCD71B35A83AF807D4E8AA3BF3976B1921608A91E8792392CF35C9C2EA6D379C72AA2DBE2167u8A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ECA5CB8C6A7CE13243AC8F69113CA5FD82CCD81932A83AF807D4E8AA3BF3976B1921608A91ED7A2492CF35C9C2EA6D379C72AA2DBE2167u8AEJ" TargetMode="External"/><Relationship Id="rId14" Type="http://schemas.openxmlformats.org/officeDocument/2006/relationships/hyperlink" Target="consultantplus://offline/ref=7BECA5CB8C6A7CE13243AC8F69113CA5FF80CADB1A36A83AF807D4E8AA3BF3977919796C8A95F478268799648Cu9AEJ" TargetMode="External"/><Relationship Id="rId22" Type="http://schemas.openxmlformats.org/officeDocument/2006/relationships/hyperlink" Target="consultantplus://offline/ref=7BECA5CB8C6A7CE13243AC8F69113CA5FD80CCD61633A83AF807D4E8AA3BF3976B1921608A94ED7A2492CF35C9C2EA6D379C72AA2DBE2167u8AEJ" TargetMode="External"/><Relationship Id="rId27" Type="http://schemas.openxmlformats.org/officeDocument/2006/relationships/hyperlink" Target="consultantplus://offline/ref=7BECA5CB8C6A7CE13243AC8F69113CA5FD80CCD61633A83AF807D4E8AA3BF3976B1921608A91EA782692CF35C9C2EA6D379C72AA2DBE2167u8AEJ" TargetMode="External"/><Relationship Id="rId30" Type="http://schemas.openxmlformats.org/officeDocument/2006/relationships/hyperlink" Target="consultantplus://offline/ref=7BECA5CB8C6A7CE13243AC8F69113CA5FD82CCD71B35A83AF807D4E8AA3BF3976B1921608A91E8792292CF35C9C2EA6D379C72AA2DBE2167u8AEJ" TargetMode="External"/><Relationship Id="rId35" Type="http://schemas.openxmlformats.org/officeDocument/2006/relationships/hyperlink" Target="consultantplus://offline/ref=7BECA5CB8C6A7CE13243AC8F69113CA5FD82CCD71B35A83AF807D4E8AA3BF3976B1921608A91E8792292CF35C9C2EA6D379C72AA2DBE2167u8A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9596</Words>
  <Characters>54700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Ершова</dc:creator>
  <cp:lastModifiedBy>Татьяна Ершова</cp:lastModifiedBy>
  <cp:revision>1</cp:revision>
  <dcterms:created xsi:type="dcterms:W3CDTF">2019-10-04T09:00:00Z</dcterms:created>
  <dcterms:modified xsi:type="dcterms:W3CDTF">2019-10-04T09:01:00Z</dcterms:modified>
</cp:coreProperties>
</file>